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FD3D4A">
        <w:rPr>
          <w:rFonts w:asciiTheme="minorHAnsi" w:hAnsiTheme="minorHAnsi" w:cs="Calibri"/>
        </w:rPr>
        <w:t>8</w:t>
      </w:r>
      <w:r w:rsidRPr="006A04F5">
        <w:rPr>
          <w:rFonts w:asciiTheme="minorHAnsi" w:hAnsiTheme="minorHAnsi" w:cs="Calibri"/>
        </w:rPr>
        <w:t>/0</w:t>
      </w:r>
      <w:r w:rsidR="00FD3D4A">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FD3D4A">
        <w:rPr>
          <w:rFonts w:asciiTheme="minorHAnsi" w:hAnsiTheme="minorHAnsi" w:cs="Calibri"/>
          <w:noProof/>
        </w:rPr>
        <w:t>288TAW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FD3D4A">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FD3D4A">
              <w:rPr>
                <w:rFonts w:asciiTheme="minorHAnsi" w:hAnsiTheme="minorHAnsi" w:cs="Calibri"/>
              </w:rPr>
              <w:t>288TAW</w:t>
            </w:r>
          </w:p>
        </w:tc>
        <w:tc>
          <w:tcPr>
            <w:tcW w:w="1947" w:type="dxa"/>
          </w:tcPr>
          <w:p w:rsidR="00A56980" w:rsidRPr="009550AF" w:rsidRDefault="009550AF" w:rsidP="00FD3D4A">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FD3D4A">
              <w:rPr>
                <w:rFonts w:asciiTheme="minorHAnsi" w:hAnsiTheme="minorHAnsi" w:cs="Calibri"/>
              </w:rPr>
              <w:t>288TAW</w:t>
            </w:r>
            <w:r w:rsidR="00B80E4F">
              <w:rPr>
                <w:rFonts w:asciiTheme="minorHAnsi" w:hAnsiTheme="minorHAnsi" w:cs="Calibri"/>
              </w:rPr>
              <w:t>-20190</w:t>
            </w:r>
            <w:r w:rsidR="00FD3D4A">
              <w:rPr>
                <w:rFonts w:asciiTheme="minorHAnsi" w:hAnsiTheme="minorHAnsi" w:cs="Calibri"/>
              </w:rPr>
              <w:t>828</w:t>
            </w:r>
            <w:r w:rsidRPr="009550AF">
              <w:rPr>
                <w:rFonts w:asciiTheme="minorHAnsi" w:hAnsiTheme="minorHAnsi" w:cs="Calibri"/>
              </w:rPr>
              <w:t>.zip</w:t>
            </w:r>
          </w:p>
        </w:tc>
        <w:tc>
          <w:tcPr>
            <w:tcW w:w="3014" w:type="dxa"/>
          </w:tcPr>
          <w:p w:rsidR="00FD3D4A" w:rsidRPr="00FD3D4A" w:rsidRDefault="00FD3D4A" w:rsidP="00FD3D4A">
            <w:pPr>
              <w:spacing w:after="0" w:line="240" w:lineRule="auto"/>
              <w:jc w:val="left"/>
              <w:rPr>
                <w:rFonts w:asciiTheme="minorHAnsi" w:hAnsiTheme="minorHAnsi" w:cs="Calibri"/>
              </w:rPr>
            </w:pPr>
            <w:r w:rsidRPr="00FD3D4A">
              <w:rPr>
                <w:rFonts w:asciiTheme="minorHAnsi" w:hAnsiTheme="minorHAnsi" w:cs="Calibri"/>
              </w:rPr>
              <w:t>POIROUX</w:t>
            </w:r>
          </w:p>
          <w:p w:rsidR="00B80E4F" w:rsidRPr="009550AF" w:rsidRDefault="00FD3D4A" w:rsidP="00FD3D4A">
            <w:pPr>
              <w:spacing w:after="0" w:line="240" w:lineRule="auto"/>
              <w:jc w:val="left"/>
              <w:rPr>
                <w:rFonts w:asciiTheme="minorHAnsi" w:hAnsiTheme="minorHAnsi" w:cs="Calibri"/>
              </w:rPr>
            </w:pPr>
            <w:r w:rsidRPr="00FD3D4A">
              <w:rPr>
                <w:rFonts w:asciiTheme="minorHAnsi" w:hAnsiTheme="minorHAnsi" w:cs="Calibri"/>
              </w:rPr>
              <w:t>TALMONT-SAINT-HILAIRE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EA" w:rsidRDefault="00EE0DEA" w:rsidP="00CE2A2B">
      <w:pPr>
        <w:spacing w:after="0" w:line="240" w:lineRule="auto"/>
      </w:pPr>
      <w:r>
        <w:separator/>
      </w:r>
    </w:p>
  </w:endnote>
  <w:endnote w:type="continuationSeparator" w:id="0">
    <w:p w:rsidR="00EE0DEA" w:rsidRDefault="00EE0DEA"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E0DEA"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EA" w:rsidRDefault="00EE0DEA" w:rsidP="00CE2A2B">
      <w:pPr>
        <w:spacing w:after="0" w:line="240" w:lineRule="auto"/>
      </w:pPr>
      <w:r>
        <w:separator/>
      </w:r>
    </w:p>
  </w:footnote>
  <w:footnote w:type="continuationSeparator" w:id="0">
    <w:p w:rsidR="00EE0DEA" w:rsidRDefault="00EE0DEA"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0DEA"/>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3D4A"/>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356</Words>
  <Characters>1958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