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8B71F0">
        <w:rPr>
          <w:rFonts w:asciiTheme="minorHAnsi" w:hAnsiTheme="minorHAnsi" w:cs="Calibri"/>
        </w:rPr>
        <w:t>3</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bookmarkStart w:id="0" w:name="_GoBack"/>
      <w:bookmarkEnd w:id="0"/>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084ESW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8B71F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8B71F0">
              <w:rPr>
                <w:rFonts w:asciiTheme="minorHAnsi" w:hAnsiTheme="minorHAnsi" w:cs="Calibri"/>
              </w:rPr>
              <w:t>084ESW</w:t>
            </w:r>
          </w:p>
        </w:tc>
        <w:tc>
          <w:tcPr>
            <w:tcW w:w="1947" w:type="dxa"/>
          </w:tcPr>
          <w:p w:rsidR="00A56980" w:rsidRPr="009550AF" w:rsidRDefault="009550AF" w:rsidP="008B71F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8B71F0">
              <w:rPr>
                <w:rFonts w:asciiTheme="minorHAnsi" w:hAnsiTheme="minorHAnsi" w:cs="Calibri"/>
              </w:rPr>
              <w:t>084ESW</w:t>
            </w:r>
            <w:r w:rsidR="00B80E4F">
              <w:rPr>
                <w:rFonts w:asciiTheme="minorHAnsi" w:hAnsiTheme="minorHAnsi" w:cs="Calibri"/>
              </w:rPr>
              <w:t>-20190</w:t>
            </w:r>
            <w:r w:rsidR="008B71F0">
              <w:rPr>
                <w:rFonts w:asciiTheme="minorHAnsi" w:hAnsiTheme="minorHAnsi" w:cs="Calibri"/>
              </w:rPr>
              <w:t>603</w:t>
            </w:r>
            <w:r w:rsidRPr="009550AF">
              <w:rPr>
                <w:rFonts w:asciiTheme="minorHAnsi" w:hAnsiTheme="minorHAnsi" w:cs="Calibri"/>
              </w:rPr>
              <w:t>.zip</w:t>
            </w:r>
          </w:p>
        </w:tc>
        <w:tc>
          <w:tcPr>
            <w:tcW w:w="3014" w:type="dxa"/>
          </w:tcPr>
          <w:p w:rsidR="008B71F0" w:rsidRPr="008B71F0" w:rsidRDefault="008B71F0" w:rsidP="008B71F0">
            <w:pPr>
              <w:spacing w:after="0" w:line="240" w:lineRule="auto"/>
              <w:jc w:val="left"/>
              <w:rPr>
                <w:rFonts w:asciiTheme="minorHAnsi" w:hAnsiTheme="minorHAnsi" w:cs="Calibri"/>
              </w:rPr>
            </w:pPr>
            <w:r w:rsidRPr="008B71F0">
              <w:rPr>
                <w:rFonts w:asciiTheme="minorHAnsi" w:hAnsiTheme="minorHAnsi" w:cs="Calibri"/>
              </w:rPr>
              <w:t>ESSARTS-EN-BOCAGE</w:t>
            </w:r>
          </w:p>
          <w:p w:rsidR="00B80E4F" w:rsidRPr="009550AF" w:rsidRDefault="008B71F0" w:rsidP="008B71F0">
            <w:pPr>
              <w:spacing w:after="0" w:line="240" w:lineRule="auto"/>
              <w:jc w:val="left"/>
              <w:rPr>
                <w:rFonts w:asciiTheme="minorHAnsi" w:hAnsiTheme="minorHAnsi" w:cs="Calibri"/>
              </w:rPr>
            </w:pPr>
            <w:r w:rsidRPr="008B71F0">
              <w:rPr>
                <w:rFonts w:asciiTheme="minorHAnsi" w:hAnsiTheme="minorHAnsi" w:cs="Calibri"/>
              </w:rPr>
              <w:t>LA MERLATIERE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B6C" w:rsidRDefault="008E2B6C" w:rsidP="00CE2A2B">
      <w:pPr>
        <w:spacing w:after="0" w:line="240" w:lineRule="auto"/>
      </w:pPr>
      <w:r>
        <w:separator/>
      </w:r>
    </w:p>
  </w:endnote>
  <w:endnote w:type="continuationSeparator" w:id="0">
    <w:p w:rsidR="008E2B6C" w:rsidRDefault="008E2B6C"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8E2B6C"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B6C" w:rsidRDefault="008E2B6C" w:rsidP="00CE2A2B">
      <w:pPr>
        <w:spacing w:after="0" w:line="240" w:lineRule="auto"/>
      </w:pPr>
      <w:r>
        <w:separator/>
      </w:r>
    </w:p>
  </w:footnote>
  <w:footnote w:type="continuationSeparator" w:id="0">
    <w:p w:rsidR="008E2B6C" w:rsidRDefault="008E2B6C"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1960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