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D63" w:rsidRPr="00323D63" w:rsidRDefault="00FA3AD7" w:rsidP="00323D63">
      <w:pPr>
        <w:ind w:left="3540" w:firstLine="708"/>
        <w:jc w:val="right"/>
        <w:rPr>
          <w:rFonts w:asciiTheme="minorHAnsi" w:hAnsiTheme="minorHAnsi" w:cs="Calibri"/>
        </w:rPr>
      </w:pPr>
      <w:bookmarkStart w:id="0" w:name="_GoBack"/>
      <w:bookmarkEnd w:id="0"/>
      <w:r>
        <w:rPr>
          <w:noProof/>
          <w:lang w:eastAsia="fr-FR"/>
        </w:rPr>
        <w:drawing>
          <wp:anchor distT="0" distB="0" distL="114300" distR="114300" simplePos="0" relativeHeight="251660288" behindDoc="0" locked="0" layoutInCell="1" allowOverlap="1">
            <wp:simplePos x="0" y="0"/>
            <wp:positionH relativeFrom="column">
              <wp:posOffset>-594995</wp:posOffset>
            </wp:positionH>
            <wp:positionV relativeFrom="paragraph">
              <wp:posOffset>-313055</wp:posOffset>
            </wp:positionV>
            <wp:extent cx="1447165" cy="849630"/>
            <wp:effectExtent l="0" t="0" r="0" b="0"/>
            <wp:wrapNone/>
            <wp:docPr id="2" name="Image 2" descr="VN_sans_ca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VN_sans_cad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165" cy="849630"/>
                    </a:xfrm>
                    <a:prstGeom prst="rect">
                      <a:avLst/>
                    </a:prstGeom>
                    <a:noFill/>
                    <a:ln>
                      <a:noFill/>
                    </a:ln>
                  </pic:spPr>
                </pic:pic>
              </a:graphicData>
            </a:graphic>
            <wp14:sizeRelH relativeFrom="page">
              <wp14:pctWidth>0</wp14:pctWidth>
            </wp14:sizeRelH>
            <wp14:sizeRelV relativeFrom="page">
              <wp14:pctHeight>0</wp14:pctHeight>
            </wp14:sizeRelV>
          </wp:anchor>
        </w:drawing>
      </w:r>
      <w:r w:rsidR="00323D63" w:rsidRPr="00323D63">
        <w:rPr>
          <w:rFonts w:asciiTheme="minorHAnsi" w:hAnsiTheme="minorHAnsi" w:cs="Calibri"/>
        </w:rPr>
        <w:t>La Roche sur Yon, le 06/03/2019</w:t>
      </w:r>
    </w:p>
    <w:p w:rsidR="00B546F9" w:rsidRPr="005C0BC4" w:rsidRDefault="00B546F9" w:rsidP="00B546F9">
      <w:pPr>
        <w:rPr>
          <w:rFonts w:ascii="Arial" w:hAnsi="Arial" w:cs="Arial"/>
          <w:sz w:val="20"/>
          <w:szCs w:val="20"/>
        </w:rPr>
      </w:pPr>
    </w:p>
    <w:p w:rsidR="00323D63" w:rsidRDefault="00323D63" w:rsidP="00B546F9">
      <w:pPr>
        <w:tabs>
          <w:tab w:val="left" w:pos="5580"/>
        </w:tabs>
        <w:rPr>
          <w:rFonts w:ascii="Arial" w:hAnsi="Arial" w:cs="Arial"/>
          <w:b/>
        </w:rPr>
      </w:pPr>
    </w:p>
    <w:p w:rsidR="00323D63" w:rsidRPr="005C0BC4" w:rsidRDefault="00323D63" w:rsidP="00B546F9">
      <w:pPr>
        <w:tabs>
          <w:tab w:val="left" w:pos="5580"/>
        </w:tabs>
        <w:rPr>
          <w:rFonts w:ascii="Arial" w:hAnsi="Arial" w:cs="Arial"/>
          <w:b/>
        </w:rPr>
      </w:pPr>
    </w:p>
    <w:p w:rsidR="00B546F9" w:rsidRPr="00323D63" w:rsidRDefault="00B546F9" w:rsidP="00B546F9">
      <w:pPr>
        <w:spacing w:after="60"/>
        <w:ind w:left="4248"/>
        <w:rPr>
          <w:rFonts w:asciiTheme="minorHAnsi" w:hAnsiTheme="minorHAnsi" w:cs="Calibri"/>
        </w:rPr>
      </w:pPr>
      <w:r w:rsidRPr="00323D63">
        <w:rPr>
          <w:rFonts w:asciiTheme="minorHAnsi" w:hAnsiTheme="minorHAnsi" w:cs="Calibri"/>
        </w:rPr>
        <w:t>A l’attention des Opérateurs FttH</w:t>
      </w:r>
      <w:r w:rsidRPr="00323D63">
        <w:rPr>
          <w:rFonts w:asciiTheme="minorHAnsi" w:hAnsiTheme="minorHAnsi" w:cs="Calibri"/>
        </w:rPr>
        <w:tab/>
      </w:r>
    </w:p>
    <w:p w:rsidR="00B546F9" w:rsidRDefault="00B546F9" w:rsidP="00B546F9">
      <w:pPr>
        <w:ind w:left="3540" w:firstLine="708"/>
        <w:rPr>
          <w:rFonts w:asciiTheme="minorHAnsi" w:hAnsiTheme="minorHAnsi" w:cs="Calibri"/>
        </w:rPr>
      </w:pPr>
    </w:p>
    <w:p w:rsidR="00323D63" w:rsidRPr="00323D63" w:rsidRDefault="00323D63" w:rsidP="00323D63">
      <w:pPr>
        <w:rPr>
          <w:rFonts w:asciiTheme="minorHAnsi" w:hAnsiTheme="minorHAnsi" w:cs="Calibri"/>
        </w:rPr>
      </w:pPr>
    </w:p>
    <w:p w:rsidR="00B546F9" w:rsidRPr="00323D63" w:rsidRDefault="00B546F9" w:rsidP="00B546F9">
      <w:pPr>
        <w:rPr>
          <w:rFonts w:asciiTheme="minorHAnsi" w:hAnsiTheme="minorHAnsi" w:cs="Calibri"/>
        </w:rPr>
      </w:pPr>
      <w:r w:rsidRPr="00323D63">
        <w:rPr>
          <w:rFonts w:asciiTheme="minorHAnsi" w:hAnsiTheme="minorHAnsi" w:cs="Calibri"/>
          <w:b/>
        </w:rPr>
        <w:t>Objet :</w:t>
      </w:r>
      <w:r w:rsidRPr="00323D63">
        <w:rPr>
          <w:rFonts w:asciiTheme="minorHAnsi" w:hAnsiTheme="minorHAnsi" w:cs="Calibri"/>
        </w:rPr>
        <w:t xml:space="preserve"> Consultation sur la partition des lots en Zones arrière de Points de Mutualisation Extérieurs</w:t>
      </w:r>
    </w:p>
    <w:p w:rsidR="000F618E" w:rsidRPr="000F618E" w:rsidRDefault="00B546F9" w:rsidP="00B546F9">
      <w:pPr>
        <w:rPr>
          <w:rFonts w:asciiTheme="minorHAnsi" w:hAnsiTheme="minorHAnsi" w:cs="Arial"/>
        </w:rPr>
      </w:pPr>
      <w:r w:rsidRPr="00323D63">
        <w:rPr>
          <w:rFonts w:asciiTheme="minorHAnsi" w:hAnsiTheme="minorHAnsi" w:cs="Calibri"/>
          <w:b/>
        </w:rPr>
        <w:t>Réf. :</w:t>
      </w:r>
      <w:r w:rsidRPr="00323D63">
        <w:rPr>
          <w:rFonts w:asciiTheme="minorHAnsi" w:hAnsiTheme="minorHAnsi" w:cs="Calibri"/>
        </w:rPr>
        <w:t xml:space="preserve"> </w:t>
      </w:r>
      <w:r w:rsidR="000F618E" w:rsidRPr="000F618E">
        <w:rPr>
          <w:rFonts w:asciiTheme="minorHAnsi" w:hAnsiTheme="minorHAnsi" w:cs="Arial"/>
        </w:rPr>
        <w:t>201701-85000-VENU-ZMD-LOT2 - Republication</w:t>
      </w:r>
    </w:p>
    <w:p w:rsidR="00B546F9" w:rsidRPr="00323D63" w:rsidRDefault="00B546F9" w:rsidP="00B546F9">
      <w:pPr>
        <w:spacing w:before="120"/>
        <w:rPr>
          <w:rFonts w:asciiTheme="minorHAnsi" w:hAnsiTheme="minorHAnsi" w:cs="Calibri"/>
        </w:rPr>
      </w:pPr>
    </w:p>
    <w:p w:rsidR="00B546F9" w:rsidRPr="00323D63" w:rsidRDefault="00323D63" w:rsidP="00323D63">
      <w:pPr>
        <w:tabs>
          <w:tab w:val="left" w:pos="851"/>
        </w:tabs>
        <w:spacing w:before="120"/>
        <w:rPr>
          <w:rFonts w:asciiTheme="minorHAnsi" w:hAnsiTheme="minorHAnsi" w:cs="Calibri"/>
        </w:rPr>
      </w:pPr>
      <w:r>
        <w:rPr>
          <w:rFonts w:asciiTheme="minorHAnsi" w:hAnsiTheme="minorHAnsi" w:cs="Calibri"/>
        </w:rPr>
        <w:tab/>
      </w:r>
      <w:r w:rsidR="00B546F9" w:rsidRPr="00323D63">
        <w:rPr>
          <w:rFonts w:asciiTheme="minorHAnsi" w:hAnsiTheme="minorHAnsi" w:cs="Calibri"/>
        </w:rPr>
        <w:t xml:space="preserve">Madame, Monsieur,         </w:t>
      </w:r>
    </w:p>
    <w:p w:rsidR="00B546F9" w:rsidRPr="00323D63" w:rsidRDefault="00323D63" w:rsidP="00323D63">
      <w:pPr>
        <w:tabs>
          <w:tab w:val="left" w:pos="851"/>
        </w:tabs>
        <w:rPr>
          <w:rFonts w:asciiTheme="minorHAnsi" w:hAnsiTheme="minorHAnsi" w:cs="Calibri"/>
        </w:rPr>
      </w:pPr>
      <w:r>
        <w:rPr>
          <w:rFonts w:asciiTheme="minorHAnsi" w:hAnsiTheme="minorHAnsi" w:cs="Calibri"/>
        </w:rPr>
        <w:tab/>
      </w:r>
      <w:r w:rsidR="00B546F9" w:rsidRPr="00323D63">
        <w:rPr>
          <w:rFonts w:asciiTheme="minorHAnsi" w:hAnsiTheme="minorHAnsi" w:cs="Calibri"/>
        </w:rPr>
        <w:t xml:space="preserve">La consultation du lot </w:t>
      </w:r>
      <w:r w:rsidR="000F618E" w:rsidRPr="000F618E">
        <w:rPr>
          <w:rFonts w:asciiTheme="minorHAnsi" w:hAnsiTheme="minorHAnsi" w:cs="Arial"/>
        </w:rPr>
        <w:t xml:space="preserve">201701-85000-VENU-ZMD-LOT2-en date du 21/07/2017 fait l’objet d’une </w:t>
      </w:r>
      <w:r w:rsidR="00B546F9" w:rsidRPr="00675662">
        <w:rPr>
          <w:rFonts w:asciiTheme="minorHAnsi" w:hAnsiTheme="minorHAnsi" w:cs="Calibri"/>
          <w:b/>
        </w:rPr>
        <w:t>mise à jour des informations relatives aux zones arrières des Points de Mutualisation Extérieurs</w:t>
      </w:r>
      <w:r w:rsidR="00B546F9" w:rsidRPr="00323D63">
        <w:rPr>
          <w:rFonts w:asciiTheme="minorHAnsi" w:hAnsiTheme="minorHAnsi" w:cs="Calibri"/>
        </w:rPr>
        <w:t xml:space="preserve">. </w:t>
      </w:r>
    </w:p>
    <w:p w:rsidR="00B546F9" w:rsidRPr="00323D63" w:rsidRDefault="00323D63" w:rsidP="00323D63">
      <w:pPr>
        <w:tabs>
          <w:tab w:val="left" w:pos="851"/>
        </w:tabs>
        <w:rPr>
          <w:rFonts w:asciiTheme="minorHAnsi" w:hAnsiTheme="minorHAnsi" w:cs="Calibri"/>
        </w:rPr>
      </w:pPr>
      <w:r>
        <w:rPr>
          <w:rFonts w:asciiTheme="minorHAnsi" w:hAnsiTheme="minorHAnsi" w:cs="Calibri"/>
        </w:rPr>
        <w:tab/>
      </w:r>
      <w:r w:rsidR="00B546F9" w:rsidRPr="00323D63">
        <w:rPr>
          <w:rFonts w:asciiTheme="minorHAnsi" w:hAnsiTheme="minorHAnsi" w:cs="Calibri"/>
        </w:rPr>
        <w:t xml:space="preserve">Par le présent courrier, </w:t>
      </w:r>
      <w:r w:rsidR="004C7346" w:rsidRPr="00323D63">
        <w:rPr>
          <w:rFonts w:asciiTheme="minorHAnsi" w:hAnsiTheme="minorHAnsi" w:cs="Calibri"/>
        </w:rPr>
        <w:t>VENDEE</w:t>
      </w:r>
      <w:r w:rsidR="00B546F9" w:rsidRPr="00323D63">
        <w:rPr>
          <w:rFonts w:asciiTheme="minorHAnsi" w:hAnsiTheme="minorHAnsi" w:cs="Calibri"/>
        </w:rPr>
        <w:t xml:space="preserve"> NUMERIQUE vous informe de ces </w:t>
      </w:r>
      <w:r w:rsidR="00B546F9" w:rsidRPr="00675662">
        <w:rPr>
          <w:rFonts w:asciiTheme="minorHAnsi" w:hAnsiTheme="minorHAnsi" w:cs="Calibri"/>
          <w:b/>
        </w:rPr>
        <w:t>modifications et de la mise à jour des fichiers publiés</w:t>
      </w:r>
      <w:r w:rsidR="00B546F9" w:rsidRPr="00323D63">
        <w:rPr>
          <w:rFonts w:asciiTheme="minorHAnsi" w:hAnsiTheme="minorHAnsi" w:cs="Calibri"/>
        </w:rPr>
        <w:t xml:space="preserve">. </w:t>
      </w:r>
    </w:p>
    <w:p w:rsidR="00B546F9" w:rsidRPr="00323D63" w:rsidRDefault="00323D63" w:rsidP="00323D63">
      <w:pPr>
        <w:tabs>
          <w:tab w:val="left" w:pos="851"/>
        </w:tabs>
        <w:rPr>
          <w:rFonts w:asciiTheme="minorHAnsi" w:hAnsiTheme="minorHAnsi" w:cs="Calibri"/>
        </w:rPr>
      </w:pPr>
      <w:r>
        <w:rPr>
          <w:rFonts w:asciiTheme="minorHAnsi" w:hAnsiTheme="minorHAnsi" w:cs="Calibri"/>
        </w:rPr>
        <w:tab/>
      </w:r>
      <w:r w:rsidR="00B546F9" w:rsidRPr="00323D63">
        <w:rPr>
          <w:rFonts w:asciiTheme="minorHAnsi" w:hAnsiTheme="minorHAnsi" w:cs="Calibri"/>
        </w:rPr>
        <w:t>Vous trouverez en annexe des informations sur les raisons de ces modifications.</w:t>
      </w:r>
    </w:p>
    <w:p w:rsidR="00B546F9" w:rsidRPr="00323D63" w:rsidRDefault="00323D63" w:rsidP="00323D63">
      <w:pPr>
        <w:tabs>
          <w:tab w:val="left" w:pos="851"/>
        </w:tabs>
        <w:rPr>
          <w:rFonts w:asciiTheme="minorHAnsi" w:hAnsiTheme="minorHAnsi" w:cs="Calibri"/>
          <w:b/>
          <w:u w:val="single"/>
        </w:rPr>
      </w:pPr>
      <w:r>
        <w:rPr>
          <w:rFonts w:asciiTheme="minorHAnsi" w:hAnsiTheme="minorHAnsi" w:cs="Calibri"/>
        </w:rPr>
        <w:tab/>
      </w:r>
      <w:r w:rsidR="00B546F9" w:rsidRPr="00323D63">
        <w:rPr>
          <w:rFonts w:asciiTheme="minorHAnsi" w:hAnsiTheme="minorHAnsi" w:cs="Calibri"/>
        </w:rPr>
        <w:t xml:space="preserve">En cas d’évolution significative donnant lieu à une réinitialisation du délai de consultation, vous pouvez nous faire part de vos commentaires, d’ici la date indiquée dans le dossier de consultation de lot, par courrier recommandé avec demande d'avis de réception ou par mail avec accusé de réception à l’adresse </w:t>
      </w:r>
      <w:hyperlink r:id="rId9" w:history="1">
        <w:r w:rsidR="004C7346" w:rsidRPr="00323D63">
          <w:rPr>
            <w:rStyle w:val="Lienhypertexte"/>
            <w:rFonts w:asciiTheme="minorHAnsi" w:hAnsiTheme="minorHAnsi" w:cs="Calibri"/>
          </w:rPr>
          <w:t>contact@vendeeenumerique.fr</w:t>
        </w:r>
      </w:hyperlink>
    </w:p>
    <w:p w:rsidR="00B546F9" w:rsidRDefault="00323D63" w:rsidP="00323D63">
      <w:pPr>
        <w:tabs>
          <w:tab w:val="left" w:pos="851"/>
        </w:tabs>
        <w:jc w:val="left"/>
        <w:rPr>
          <w:rFonts w:asciiTheme="minorHAnsi" w:hAnsiTheme="minorHAnsi" w:cs="Calibri"/>
          <w:bCs/>
        </w:rPr>
      </w:pPr>
      <w:r>
        <w:rPr>
          <w:rFonts w:asciiTheme="minorHAnsi" w:hAnsiTheme="minorHAnsi" w:cs="Calibri"/>
        </w:rPr>
        <w:tab/>
      </w:r>
      <w:r w:rsidR="00B546F9" w:rsidRPr="00323D63">
        <w:rPr>
          <w:rFonts w:asciiTheme="minorHAnsi" w:hAnsiTheme="minorHAnsi" w:cs="Calibri"/>
        </w:rPr>
        <w:t xml:space="preserve">Vous pouvez télécharger le dossier de consultation mis à jour au format électronique sur le site internet </w:t>
      </w:r>
      <w:r w:rsidR="00B546F9" w:rsidRPr="00323D63">
        <w:rPr>
          <w:rFonts w:asciiTheme="minorHAnsi" w:hAnsiTheme="minorHAnsi" w:cs="Calibri"/>
          <w:lang w:eastAsia="en-US"/>
        </w:rPr>
        <w:t xml:space="preserve">de </w:t>
      </w:r>
      <w:r w:rsidR="004C7346" w:rsidRPr="00323D63">
        <w:rPr>
          <w:rFonts w:asciiTheme="minorHAnsi" w:hAnsiTheme="minorHAnsi" w:cs="Calibri"/>
          <w:lang w:eastAsia="en-US"/>
        </w:rPr>
        <w:t>VENDEE</w:t>
      </w:r>
      <w:r w:rsidR="00B546F9" w:rsidRPr="00323D63">
        <w:rPr>
          <w:rFonts w:asciiTheme="minorHAnsi" w:hAnsiTheme="minorHAnsi" w:cs="Calibri"/>
          <w:lang w:eastAsia="en-US"/>
        </w:rPr>
        <w:t xml:space="preserve"> NUMERIQUE : </w:t>
      </w:r>
      <w:hyperlink r:id="rId10" w:history="1">
        <w:r w:rsidR="004C7346" w:rsidRPr="00323D63">
          <w:rPr>
            <w:rStyle w:val="Lienhypertexte"/>
            <w:rFonts w:asciiTheme="minorHAnsi" w:hAnsiTheme="minorHAnsi" w:cs="Calibri"/>
            <w:lang w:eastAsia="en-US"/>
          </w:rPr>
          <w:t>http://www.vendeenumerique.fr</w:t>
        </w:r>
      </w:hyperlink>
      <w:r w:rsidR="00B546F9" w:rsidRPr="00323D63">
        <w:rPr>
          <w:rFonts w:asciiTheme="minorHAnsi" w:hAnsiTheme="minorHAnsi" w:cs="Calibri"/>
          <w:lang w:eastAsia="en-US"/>
        </w:rPr>
        <w:t xml:space="preserve"> un accès sécurisé en rubrique « Opérateurs»  </w:t>
      </w:r>
      <w:r w:rsidR="003D4AFA" w:rsidRPr="00CB59E3">
        <w:rPr>
          <w:rFonts w:asciiTheme="minorHAnsi" w:hAnsiTheme="minorHAnsi" w:cs="Calibri"/>
          <w:lang w:eastAsia="en-US"/>
        </w:rPr>
        <w:t xml:space="preserve">Identifiant : </w:t>
      </w:r>
      <w:r w:rsidR="003D4AFA" w:rsidRPr="00CB59E3">
        <w:rPr>
          <w:rFonts w:asciiTheme="minorHAnsi" w:hAnsiTheme="minorHAnsi" w:cs="Calibri"/>
          <w:b/>
          <w:lang w:eastAsia="en-US"/>
        </w:rPr>
        <w:t>venum_extranet</w:t>
      </w:r>
      <w:r w:rsidR="003D4AFA" w:rsidRPr="00323D63">
        <w:rPr>
          <w:rFonts w:asciiTheme="minorHAnsi" w:hAnsiTheme="minorHAnsi" w:cs="Calibri"/>
          <w:lang w:eastAsia="en-US"/>
        </w:rPr>
        <w:t xml:space="preserve"> </w:t>
      </w:r>
      <w:r w:rsidR="00ED1C71">
        <w:rPr>
          <w:rFonts w:asciiTheme="minorHAnsi" w:hAnsiTheme="minorHAnsi" w:cs="Calibri"/>
          <w:lang w:eastAsia="en-US"/>
        </w:rPr>
        <w:t xml:space="preserve">Mot de passe : </w:t>
      </w:r>
      <w:r w:rsidR="00764ABD">
        <w:rPr>
          <w:rFonts w:asciiTheme="minorHAnsi" w:hAnsiTheme="minorHAnsi" w:cs="Calibri"/>
          <w:b/>
          <w:bCs/>
        </w:rPr>
        <w:t>85thdVEN</w:t>
      </w:r>
      <w:r w:rsidR="003D4AFA">
        <w:rPr>
          <w:rFonts w:asciiTheme="minorHAnsi" w:hAnsiTheme="minorHAnsi" w:cs="Calibri"/>
          <w:bCs/>
        </w:rPr>
        <w:t xml:space="preserve"> .</w:t>
      </w:r>
    </w:p>
    <w:p w:rsidR="0049003A" w:rsidRPr="00590501" w:rsidRDefault="0049003A" w:rsidP="0049003A">
      <w:pPr>
        <w:spacing w:after="0" w:line="240" w:lineRule="auto"/>
        <w:rPr>
          <w:rFonts w:asciiTheme="minorHAnsi" w:hAnsiTheme="minorHAnsi" w:cs="Calibri"/>
        </w:rPr>
      </w:pPr>
      <w:r w:rsidRPr="00924A9F">
        <w:rPr>
          <w:rFonts w:asciiTheme="minorHAnsi" w:hAnsiTheme="minorHAnsi" w:cs="Calibri"/>
        </w:rPr>
        <w:t>VENDEE NUMERIQUE</w:t>
      </w:r>
      <w:r w:rsidRPr="00590501">
        <w:rPr>
          <w:rFonts w:asciiTheme="minorHAnsi" w:hAnsiTheme="minorHAnsi" w:cs="Calibri"/>
        </w:rPr>
        <w:t xml:space="preserve"> vous informe que le statut des</w:t>
      </w:r>
      <w:r w:rsidR="005A6986">
        <w:rPr>
          <w:rFonts w:asciiTheme="minorHAnsi" w:hAnsiTheme="minorHAnsi" w:cs="Calibri"/>
        </w:rPr>
        <w:t xml:space="preserve"> ZAPM de cette consultation est</w:t>
      </w:r>
      <w:r w:rsidRPr="00590501">
        <w:rPr>
          <w:rFonts w:asciiTheme="minorHAnsi" w:hAnsiTheme="minorHAnsi" w:cs="Calibri"/>
        </w:rPr>
        <w:t xml:space="preserve"> « Potentielle Programmée ». </w:t>
      </w:r>
      <w:r w:rsidRPr="00924A9F">
        <w:rPr>
          <w:rFonts w:asciiTheme="minorHAnsi" w:hAnsiTheme="minorHAnsi" w:cs="Calibri"/>
        </w:rPr>
        <w:t>VENDEE NUMERIQUE</w:t>
      </w:r>
      <w:r w:rsidRPr="00590501">
        <w:rPr>
          <w:rFonts w:asciiTheme="minorHAnsi" w:hAnsiTheme="minorHAnsi" w:cs="Calibri"/>
        </w:rPr>
        <w:t xml:space="preserve"> indiquera prochainement la valeur  de ce statut dans le fichier CSV de la consultation pour les nouvelles consultations de lot.</w:t>
      </w:r>
    </w:p>
    <w:p w:rsidR="0049003A" w:rsidRPr="003D4AFA" w:rsidRDefault="0049003A" w:rsidP="00323D63">
      <w:pPr>
        <w:tabs>
          <w:tab w:val="left" w:pos="851"/>
        </w:tabs>
        <w:jc w:val="left"/>
        <w:rPr>
          <w:rFonts w:asciiTheme="minorHAnsi" w:hAnsiTheme="minorHAnsi" w:cs="Calibri"/>
          <w:lang w:eastAsia="en-US"/>
        </w:rPr>
      </w:pPr>
    </w:p>
    <w:p w:rsidR="00B546F9" w:rsidRPr="00323D63" w:rsidRDefault="00323D63" w:rsidP="00323D63">
      <w:pPr>
        <w:tabs>
          <w:tab w:val="left" w:pos="851"/>
        </w:tabs>
        <w:rPr>
          <w:rFonts w:asciiTheme="minorHAnsi" w:hAnsiTheme="minorHAnsi" w:cs="Calibri"/>
        </w:rPr>
      </w:pPr>
      <w:r>
        <w:rPr>
          <w:rFonts w:asciiTheme="minorHAnsi" w:hAnsiTheme="minorHAnsi" w:cs="Calibri"/>
        </w:rPr>
        <w:tab/>
      </w:r>
      <w:r w:rsidR="00B546F9" w:rsidRPr="00323D63">
        <w:rPr>
          <w:rFonts w:asciiTheme="minorHAnsi" w:hAnsiTheme="minorHAnsi" w:cs="Calibri"/>
        </w:rPr>
        <w:t xml:space="preserve">Je reste à votre disposition pour tout complément d'information, et vous prie d'agréer, Madame, </w:t>
      </w:r>
      <w:r w:rsidR="00B546F9" w:rsidRPr="00323D63">
        <w:rPr>
          <w:rFonts w:asciiTheme="minorHAnsi" w:hAnsiTheme="minorHAnsi" w:cs="Calibri"/>
          <w:noProof/>
        </w:rPr>
        <w:t>Monsieur</w:t>
      </w:r>
      <w:r w:rsidR="00B546F9" w:rsidRPr="00323D63">
        <w:rPr>
          <w:rFonts w:asciiTheme="minorHAnsi" w:hAnsiTheme="minorHAnsi" w:cs="Calibri"/>
        </w:rPr>
        <w:t>, l'expression de mes salutations distinguées.</w:t>
      </w:r>
    </w:p>
    <w:p w:rsidR="00B546F9" w:rsidRPr="00323D63" w:rsidRDefault="00D54FE6" w:rsidP="00B546F9">
      <w:pPr>
        <w:rPr>
          <w:rFonts w:asciiTheme="minorHAnsi" w:hAnsiTheme="minorHAnsi" w:cs="Calibri"/>
        </w:rPr>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3062605</wp:posOffset>
                </wp:positionH>
                <wp:positionV relativeFrom="paragraph">
                  <wp:posOffset>64770</wp:posOffset>
                </wp:positionV>
                <wp:extent cx="2446020" cy="1135380"/>
                <wp:effectExtent l="0" t="0" r="0" b="762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6020" cy="1135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3D63" w:rsidRPr="00323D63" w:rsidRDefault="00323D63" w:rsidP="00323D63">
                            <w:pPr>
                              <w:jc w:val="center"/>
                              <w:rPr>
                                <w:rFonts w:ascii="Calibri" w:hAnsi="Calibri" w:cs="Calibri"/>
                              </w:rPr>
                            </w:pPr>
                            <w:r w:rsidRPr="00323D63">
                              <w:rPr>
                                <w:rFonts w:ascii="Calibri" w:hAnsi="Calibri" w:cs="Calibri"/>
                              </w:rPr>
                              <w:t>Le Directeur de Vendée Numérique,</w:t>
                            </w:r>
                          </w:p>
                          <w:p w:rsidR="00323D63" w:rsidRPr="00323D63" w:rsidRDefault="00323D63" w:rsidP="00323D63">
                            <w:pPr>
                              <w:jc w:val="center"/>
                              <w:rPr>
                                <w:rFonts w:ascii="Calibri" w:hAnsi="Calibri" w:cs="Calibri"/>
                              </w:rPr>
                            </w:pPr>
                          </w:p>
                          <w:p w:rsidR="00323D63" w:rsidRPr="00323D63" w:rsidRDefault="00323D63" w:rsidP="00323D63">
                            <w:pPr>
                              <w:jc w:val="center"/>
                              <w:rPr>
                                <w:rFonts w:ascii="Calibri" w:hAnsi="Calibri" w:cs="Calibri"/>
                              </w:rPr>
                            </w:pPr>
                            <w:r w:rsidRPr="00323D63">
                              <w:rPr>
                                <w:rFonts w:ascii="Calibri" w:hAnsi="Calibri" w:cs="Calibri"/>
                              </w:rPr>
                              <w:t>Philippe GUIMBRETIERE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241.15pt;margin-top:5.1pt;width:192.6pt;height:8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" fillcolor="white [3201]" stroked="f" strokeweight=".5pt">
                <v:path arrowok="t"/>
                <v:textbox>
                  <w:txbxContent>
                    <w:p w:rsidR="00323D63" w:rsidRPr="00323D63" w:rsidRDefault="00323D63" w:rsidP="00323D63">
                      <w:pPr>
                        <w:jc w:val="center"/>
                        <w:rPr>
                          <w:rFonts w:ascii="Calibri" w:hAnsi="Calibri" w:cs="Calibri"/>
                        </w:rPr>
                      </w:pPr>
                      <w:r w:rsidRPr="00323D63">
                        <w:rPr>
                          <w:rFonts w:ascii="Calibri" w:hAnsi="Calibri" w:cs="Calibri"/>
                        </w:rPr>
                        <w:t>Le Directeur de Vendée Numérique,</w:t>
                      </w:r>
                    </w:p>
                    <w:p w:rsidR="00323D63" w:rsidRPr="00323D63" w:rsidRDefault="00323D63" w:rsidP="00323D63">
                      <w:pPr>
                        <w:jc w:val="center"/>
                        <w:rPr>
                          <w:rFonts w:ascii="Calibri" w:hAnsi="Calibri" w:cs="Calibri"/>
                        </w:rPr>
                      </w:pPr>
                    </w:p>
                    <w:p w:rsidR="00323D63" w:rsidRPr="00323D63" w:rsidRDefault="00323D63" w:rsidP="00323D63">
                      <w:pPr>
                        <w:jc w:val="center"/>
                        <w:rPr>
                          <w:rFonts w:ascii="Calibri" w:hAnsi="Calibri" w:cs="Calibri"/>
                        </w:rPr>
                      </w:pPr>
                      <w:r w:rsidRPr="00323D63">
                        <w:rPr>
                          <w:rFonts w:ascii="Calibri" w:hAnsi="Calibri" w:cs="Calibri"/>
                        </w:rPr>
                        <w:t>Philippe GUIMBRETIERE</w:t>
                      </w:r>
                    </w:p>
                  </w:txbxContent>
                </v:textbox>
              </v:shape>
            </w:pict>
          </mc:Fallback>
        </mc:AlternateContent>
      </w:r>
    </w:p>
    <w:p w:rsidR="004C7346" w:rsidRPr="00323D63" w:rsidRDefault="004C7346" w:rsidP="00B546F9">
      <w:pPr>
        <w:rPr>
          <w:rFonts w:asciiTheme="minorHAnsi" w:hAnsiTheme="minorHAnsi" w:cs="Calibri"/>
        </w:rPr>
      </w:pPr>
    </w:p>
    <w:p w:rsidR="00B546F9" w:rsidRPr="00323D63" w:rsidRDefault="00B546F9" w:rsidP="00B546F9">
      <w:pPr>
        <w:rPr>
          <w:rFonts w:asciiTheme="minorHAnsi" w:hAnsiTheme="minorHAnsi" w:cs="Calibri"/>
        </w:rPr>
      </w:pPr>
    </w:p>
    <w:p w:rsidR="00B546F9" w:rsidRPr="00323D63" w:rsidRDefault="00B546F9" w:rsidP="00B546F9">
      <w:pPr>
        <w:tabs>
          <w:tab w:val="left" w:pos="0"/>
        </w:tabs>
        <w:rPr>
          <w:rFonts w:asciiTheme="minorHAnsi" w:hAnsiTheme="minorHAnsi" w:cs="Calibri"/>
        </w:rPr>
      </w:pPr>
    </w:p>
    <w:p w:rsidR="00B546F9" w:rsidRPr="00323D63" w:rsidRDefault="00B546F9" w:rsidP="00B546F9">
      <w:pPr>
        <w:tabs>
          <w:tab w:val="left" w:pos="0"/>
        </w:tabs>
        <w:rPr>
          <w:rFonts w:asciiTheme="minorHAnsi" w:hAnsiTheme="minorHAnsi" w:cs="Calibri"/>
        </w:rPr>
      </w:pPr>
    </w:p>
    <w:p w:rsidR="007637A9" w:rsidRPr="00323D63" w:rsidRDefault="007637A9" w:rsidP="007637A9">
      <w:pPr>
        <w:jc w:val="center"/>
        <w:rPr>
          <w:rFonts w:asciiTheme="minorHAnsi" w:hAnsiTheme="minorHAnsi" w:cs="Calibri"/>
        </w:rPr>
      </w:pPr>
      <w:r w:rsidRPr="00323D63">
        <w:rPr>
          <w:rFonts w:asciiTheme="minorHAnsi" w:hAnsiTheme="minorHAnsi" w:cs="Calibri"/>
          <w:b/>
          <w:bCs/>
        </w:rPr>
        <w:t>ANNEXE</w:t>
      </w:r>
    </w:p>
    <w:p w:rsidR="007637A9" w:rsidRPr="00323D63" w:rsidRDefault="007637A9" w:rsidP="007637A9">
      <w:pPr>
        <w:tabs>
          <w:tab w:val="left" w:pos="1134"/>
        </w:tabs>
        <w:rPr>
          <w:rFonts w:asciiTheme="minorHAnsi" w:hAnsiTheme="minorHAnsi" w:cs="Calibri"/>
        </w:rPr>
      </w:pPr>
    </w:p>
    <w:p w:rsidR="007637A9" w:rsidRPr="00323D63" w:rsidRDefault="007637A9" w:rsidP="007637A9">
      <w:pPr>
        <w:tabs>
          <w:tab w:val="left" w:pos="1134"/>
        </w:tabs>
        <w:rPr>
          <w:rFonts w:asciiTheme="minorHAnsi" w:hAnsiTheme="minorHAnsi" w:cs="Calibri"/>
        </w:rPr>
      </w:pPr>
    </w:p>
    <w:tbl>
      <w:tblPr>
        <w:tblW w:w="9978" w:type="dxa"/>
        <w:jc w:val="center"/>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55"/>
        <w:gridCol w:w="1761"/>
        <w:gridCol w:w="1885"/>
        <w:gridCol w:w="3577"/>
      </w:tblGrid>
      <w:tr w:rsidR="007637A9" w:rsidRPr="00323D63" w:rsidTr="000F618E">
        <w:trPr>
          <w:jc w:val="center"/>
        </w:trPr>
        <w:tc>
          <w:tcPr>
            <w:tcW w:w="2755" w:type="dxa"/>
            <w:shd w:val="clear" w:color="auto" w:fill="FF3300"/>
            <w:vAlign w:val="center"/>
            <w:hideMark/>
          </w:tcPr>
          <w:p w:rsidR="007637A9" w:rsidRPr="00323D63" w:rsidRDefault="007637A9">
            <w:pPr>
              <w:tabs>
                <w:tab w:val="left" w:pos="1134"/>
              </w:tabs>
              <w:spacing w:line="289" w:lineRule="atLeast"/>
              <w:jc w:val="center"/>
              <w:rPr>
                <w:rFonts w:asciiTheme="minorHAnsi" w:hAnsiTheme="minorHAnsi" w:cs="Calibri"/>
                <w:b/>
                <w:bCs/>
              </w:rPr>
            </w:pPr>
            <w:r w:rsidRPr="00323D63">
              <w:rPr>
                <w:rFonts w:asciiTheme="minorHAnsi" w:hAnsiTheme="minorHAnsi" w:cs="Calibri"/>
                <w:b/>
                <w:bCs/>
              </w:rPr>
              <w:t>Référence de la Zone de cofinancement</w:t>
            </w:r>
          </w:p>
        </w:tc>
        <w:tc>
          <w:tcPr>
            <w:tcW w:w="1761" w:type="dxa"/>
            <w:shd w:val="clear" w:color="auto" w:fill="FF3300"/>
            <w:vAlign w:val="center"/>
            <w:hideMark/>
          </w:tcPr>
          <w:p w:rsidR="007637A9" w:rsidRPr="00323D63" w:rsidRDefault="007637A9">
            <w:pPr>
              <w:tabs>
                <w:tab w:val="left" w:pos="1134"/>
              </w:tabs>
              <w:spacing w:line="289" w:lineRule="atLeast"/>
              <w:jc w:val="center"/>
              <w:rPr>
                <w:rFonts w:asciiTheme="minorHAnsi" w:hAnsiTheme="minorHAnsi" w:cs="Calibri"/>
                <w:b/>
                <w:bCs/>
              </w:rPr>
            </w:pPr>
            <w:r w:rsidRPr="00323D63">
              <w:rPr>
                <w:rFonts w:asciiTheme="minorHAnsi" w:hAnsiTheme="minorHAnsi" w:cs="Calibri"/>
                <w:b/>
                <w:bCs/>
              </w:rPr>
              <w:t>Nom de la Zone de cofinancement</w:t>
            </w:r>
          </w:p>
        </w:tc>
        <w:tc>
          <w:tcPr>
            <w:tcW w:w="1885" w:type="dxa"/>
            <w:shd w:val="clear" w:color="auto" w:fill="FF3300"/>
            <w:vAlign w:val="center"/>
            <w:hideMark/>
          </w:tcPr>
          <w:p w:rsidR="007637A9" w:rsidRPr="00323D63" w:rsidRDefault="007637A9">
            <w:pPr>
              <w:tabs>
                <w:tab w:val="left" w:pos="1134"/>
              </w:tabs>
              <w:spacing w:line="289" w:lineRule="atLeast"/>
              <w:jc w:val="center"/>
              <w:rPr>
                <w:rFonts w:asciiTheme="minorHAnsi" w:hAnsiTheme="minorHAnsi" w:cs="Calibri"/>
                <w:b/>
                <w:bCs/>
              </w:rPr>
            </w:pPr>
            <w:r w:rsidRPr="00323D63">
              <w:rPr>
                <w:rFonts w:asciiTheme="minorHAnsi" w:hAnsiTheme="minorHAnsi" w:cs="Calibri"/>
                <w:b/>
                <w:bCs/>
              </w:rPr>
              <w:t>Référence de Consultation du Lot</w:t>
            </w:r>
          </w:p>
        </w:tc>
        <w:tc>
          <w:tcPr>
            <w:tcW w:w="3577" w:type="dxa"/>
            <w:shd w:val="clear" w:color="auto" w:fill="FF3300"/>
            <w:vAlign w:val="center"/>
            <w:hideMark/>
          </w:tcPr>
          <w:p w:rsidR="007637A9" w:rsidRPr="00323D63" w:rsidRDefault="007637A9">
            <w:pPr>
              <w:tabs>
                <w:tab w:val="left" w:pos="1134"/>
              </w:tabs>
              <w:spacing w:line="289" w:lineRule="atLeast"/>
              <w:jc w:val="center"/>
              <w:rPr>
                <w:rFonts w:asciiTheme="minorHAnsi" w:hAnsiTheme="minorHAnsi" w:cs="Calibri"/>
                <w:b/>
                <w:bCs/>
              </w:rPr>
            </w:pPr>
            <w:r w:rsidRPr="00323D63">
              <w:rPr>
                <w:rFonts w:asciiTheme="minorHAnsi" w:hAnsiTheme="minorHAnsi" w:cs="Calibri"/>
                <w:b/>
                <w:bCs/>
              </w:rPr>
              <w:t>fichier zip</w:t>
            </w:r>
          </w:p>
        </w:tc>
      </w:tr>
      <w:tr w:rsidR="007637A9" w:rsidRPr="00323D63" w:rsidTr="000F618E">
        <w:trPr>
          <w:jc w:val="center"/>
        </w:trPr>
        <w:tc>
          <w:tcPr>
            <w:tcW w:w="2755" w:type="dxa"/>
          </w:tcPr>
          <w:p w:rsidR="000F618E" w:rsidRPr="000F618E" w:rsidRDefault="000F618E" w:rsidP="000F618E">
            <w:pPr>
              <w:tabs>
                <w:tab w:val="left" w:pos="1134"/>
              </w:tabs>
              <w:jc w:val="left"/>
              <w:rPr>
                <w:rFonts w:asciiTheme="minorHAnsi" w:hAnsiTheme="minorHAnsi" w:cs="Arial"/>
              </w:rPr>
            </w:pPr>
            <w:r w:rsidRPr="000F618E">
              <w:rPr>
                <w:rFonts w:asciiTheme="minorHAnsi" w:hAnsiTheme="minorHAnsi" w:cs="Arial"/>
              </w:rPr>
              <w:t>201701-85000-VENU</w:t>
            </w:r>
          </w:p>
        </w:tc>
        <w:tc>
          <w:tcPr>
            <w:tcW w:w="1761" w:type="dxa"/>
          </w:tcPr>
          <w:p w:rsidR="000F618E" w:rsidRPr="000F618E" w:rsidRDefault="000F618E" w:rsidP="000F618E">
            <w:pPr>
              <w:tabs>
                <w:tab w:val="left" w:pos="1134"/>
              </w:tabs>
              <w:jc w:val="left"/>
              <w:rPr>
                <w:rFonts w:asciiTheme="minorHAnsi" w:hAnsiTheme="minorHAnsi" w:cs="Arial"/>
              </w:rPr>
            </w:pPr>
            <w:r w:rsidRPr="000F618E">
              <w:rPr>
                <w:rFonts w:asciiTheme="minorHAnsi" w:hAnsiTheme="minorHAnsi" w:cs="Arial"/>
              </w:rPr>
              <w:t>RIP VendÃ©e zone 1</w:t>
            </w:r>
          </w:p>
        </w:tc>
        <w:tc>
          <w:tcPr>
            <w:tcW w:w="1885" w:type="dxa"/>
          </w:tcPr>
          <w:p w:rsidR="000F618E" w:rsidRPr="000F618E" w:rsidRDefault="000F618E" w:rsidP="000F618E">
            <w:pPr>
              <w:tabs>
                <w:tab w:val="left" w:pos="1134"/>
              </w:tabs>
              <w:spacing w:line="289" w:lineRule="atLeast"/>
              <w:jc w:val="left"/>
              <w:rPr>
                <w:rFonts w:asciiTheme="minorHAnsi" w:hAnsiTheme="minorHAnsi" w:cs="Arial"/>
              </w:rPr>
            </w:pPr>
            <w:r w:rsidRPr="000F618E">
              <w:rPr>
                <w:rFonts w:asciiTheme="minorHAnsi" w:hAnsiTheme="minorHAnsi" w:cs="Arial"/>
              </w:rPr>
              <w:t>201701-85000-VENU-ZMD-LOT2</w:t>
            </w:r>
          </w:p>
        </w:tc>
        <w:tc>
          <w:tcPr>
            <w:tcW w:w="3577" w:type="dxa"/>
          </w:tcPr>
          <w:p w:rsidR="000F618E" w:rsidRPr="000F618E" w:rsidRDefault="000F618E" w:rsidP="000F618E">
            <w:pPr>
              <w:tabs>
                <w:tab w:val="left" w:pos="1134"/>
              </w:tabs>
              <w:rPr>
                <w:rFonts w:asciiTheme="minorHAnsi" w:hAnsiTheme="minorHAnsi" w:cs="Arial"/>
              </w:rPr>
            </w:pPr>
            <w:r w:rsidRPr="000F618E">
              <w:rPr>
                <w:rFonts w:asciiTheme="minorHAnsi" w:hAnsiTheme="minorHAnsi" w:cs="Arial"/>
              </w:rPr>
              <w:t>LOTPM-VENU_ref2_VENU_LOTZAPMMAJ_85047_201701-85000-VENU-ZMD-LOT2_V10_20190306_01.zip(ref2 = collective ou n° siren)</w:t>
            </w:r>
          </w:p>
        </w:tc>
      </w:tr>
    </w:tbl>
    <w:p w:rsidR="001128FE" w:rsidRDefault="001128FE" w:rsidP="00B546F9">
      <w:pPr>
        <w:rPr>
          <w:rFonts w:asciiTheme="minorHAnsi" w:hAnsiTheme="minorHAnsi" w:cs="Calibri"/>
        </w:rPr>
      </w:pPr>
    </w:p>
    <w:tbl>
      <w:tblPr>
        <w:tblW w:w="0" w:type="auto"/>
        <w:jc w:val="center"/>
        <w:tblLayout w:type="fixed"/>
        <w:tblCellMar>
          <w:left w:w="0" w:type="dxa"/>
          <w:right w:w="0" w:type="dxa"/>
        </w:tblCellMar>
        <w:tblLook w:val="0000" w:firstRow="0" w:lastRow="0" w:firstColumn="0" w:lastColumn="0" w:noHBand="0" w:noVBand="0"/>
      </w:tblPr>
      <w:tblGrid>
        <w:gridCol w:w="2000"/>
        <w:gridCol w:w="3250"/>
        <w:gridCol w:w="3000"/>
        <w:gridCol w:w="3000"/>
      </w:tblGrid>
      <w:tr w:rsidR="000F618E" w:rsidRPr="000F618E">
        <w:tblPrEx>
          <w:tblCellMar>
            <w:top w:w="0" w:type="dxa"/>
            <w:left w:w="0" w:type="dxa"/>
            <w:bottom w:w="0" w:type="dxa"/>
            <w:right w:w="0" w:type="dxa"/>
          </w:tblCellMar>
        </w:tblPrEx>
        <w:trPr>
          <w:jc w:val="center"/>
        </w:trPr>
        <w:tc>
          <w:tcPr>
            <w:tcW w:w="200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r>
            <w:r w:rsidRPr="000F618E">
              <w:rPr>
                <w:rFonts w:asciiTheme="minorHAnsi" w:hAnsiTheme="minorHAnsi"/>
                <w:b/>
                <w:sz w:val="18"/>
              </w:rPr>
              <w:t>Réinitialisation du délai</w:t>
            </w:r>
          </w:p>
        </w:tc>
        <w:tc>
          <w:tcPr>
            <w:tcW w:w="325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r>
            <w:r w:rsidRPr="000F618E">
              <w:rPr>
                <w:rFonts w:asciiTheme="minorHAnsi" w:hAnsiTheme="minorHAnsi"/>
                <w:b/>
                <w:sz w:val="18"/>
              </w:rPr>
              <w:t>Motif de Republication</w:t>
            </w:r>
          </w:p>
        </w:tc>
        <w:tc>
          <w:tcPr>
            <w:tcW w:w="300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r>
            <w:r w:rsidRPr="000F618E">
              <w:rPr>
                <w:rFonts w:asciiTheme="minorHAnsi" w:hAnsiTheme="minorHAnsi"/>
                <w:b/>
                <w:sz w:val="18"/>
              </w:rPr>
              <w:t>Référence PM</w:t>
            </w:r>
          </w:p>
        </w:tc>
        <w:tc>
          <w:tcPr>
            <w:tcW w:w="300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r>
            <w:r w:rsidRPr="000F618E">
              <w:rPr>
                <w:rFonts w:asciiTheme="minorHAnsi" w:hAnsiTheme="minorHAnsi"/>
                <w:b/>
                <w:sz w:val="18"/>
              </w:rPr>
              <w:t>Référence NRO</w:t>
            </w:r>
          </w:p>
        </w:tc>
      </w:tr>
      <w:tr w:rsidR="000F618E" w:rsidRPr="000F618E">
        <w:tblPrEx>
          <w:tblCellMar>
            <w:top w:w="0" w:type="dxa"/>
            <w:left w:w="0" w:type="dxa"/>
            <w:bottom w:w="0" w:type="dxa"/>
            <w:right w:w="0" w:type="dxa"/>
          </w:tblCellMar>
        </w:tblPrEx>
        <w:trPr>
          <w:jc w:val="center"/>
        </w:trPr>
        <w:tc>
          <w:tcPr>
            <w:tcW w:w="200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OUI</w:t>
            </w:r>
          </w:p>
        </w:tc>
        <w:tc>
          <w:tcPr>
            <w:tcW w:w="325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Ajout PM</w:t>
            </w:r>
          </w:p>
        </w:tc>
        <w:tc>
          <w:tcPr>
            <w:tcW w:w="300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FI-85047-0009</w:t>
            </w:r>
          </w:p>
        </w:tc>
        <w:tc>
          <w:tcPr>
            <w:tcW w:w="300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QCH</w:t>
            </w:r>
          </w:p>
        </w:tc>
      </w:tr>
      <w:tr w:rsidR="000F618E" w:rsidRPr="000F618E">
        <w:tblPrEx>
          <w:tblCellMar>
            <w:top w:w="0" w:type="dxa"/>
            <w:left w:w="0" w:type="dxa"/>
            <w:bottom w:w="0" w:type="dxa"/>
            <w:right w:w="0" w:type="dxa"/>
          </w:tblCellMar>
        </w:tblPrEx>
        <w:trPr>
          <w:jc w:val="center"/>
        </w:trPr>
        <w:tc>
          <w:tcPr>
            <w:tcW w:w="200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OUI</w:t>
            </w:r>
          </w:p>
        </w:tc>
        <w:tc>
          <w:tcPr>
            <w:tcW w:w="325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Ajout PM</w:t>
            </w:r>
          </w:p>
        </w:tc>
        <w:tc>
          <w:tcPr>
            <w:tcW w:w="300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FI-85047-000B</w:t>
            </w:r>
          </w:p>
        </w:tc>
        <w:tc>
          <w:tcPr>
            <w:tcW w:w="300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QCH</w:t>
            </w:r>
          </w:p>
        </w:tc>
      </w:tr>
      <w:tr w:rsidR="000F618E" w:rsidRPr="000F618E">
        <w:tblPrEx>
          <w:tblCellMar>
            <w:top w:w="0" w:type="dxa"/>
            <w:left w:w="0" w:type="dxa"/>
            <w:bottom w:w="0" w:type="dxa"/>
            <w:right w:w="0" w:type="dxa"/>
          </w:tblCellMar>
        </w:tblPrEx>
        <w:trPr>
          <w:jc w:val="center"/>
        </w:trPr>
        <w:tc>
          <w:tcPr>
            <w:tcW w:w="200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OUI</w:t>
            </w:r>
          </w:p>
        </w:tc>
        <w:tc>
          <w:tcPr>
            <w:tcW w:w="325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Ajout PM</w:t>
            </w:r>
          </w:p>
        </w:tc>
        <w:tc>
          <w:tcPr>
            <w:tcW w:w="300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FI-85047-000R</w:t>
            </w:r>
          </w:p>
        </w:tc>
        <w:tc>
          <w:tcPr>
            <w:tcW w:w="300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QCH</w:t>
            </w:r>
          </w:p>
        </w:tc>
      </w:tr>
      <w:tr w:rsidR="000F618E" w:rsidRPr="000F618E">
        <w:tblPrEx>
          <w:tblCellMar>
            <w:top w:w="0" w:type="dxa"/>
            <w:left w:w="0" w:type="dxa"/>
            <w:bottom w:w="0" w:type="dxa"/>
            <w:right w:w="0" w:type="dxa"/>
          </w:tblCellMar>
        </w:tblPrEx>
        <w:trPr>
          <w:jc w:val="center"/>
        </w:trPr>
        <w:tc>
          <w:tcPr>
            <w:tcW w:w="200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OUI</w:t>
            </w:r>
          </w:p>
        </w:tc>
        <w:tc>
          <w:tcPr>
            <w:tcW w:w="325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Ajout PM</w:t>
            </w:r>
          </w:p>
        </w:tc>
        <w:tc>
          <w:tcPr>
            <w:tcW w:w="300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FI-85047-000C</w:t>
            </w:r>
          </w:p>
        </w:tc>
        <w:tc>
          <w:tcPr>
            <w:tcW w:w="300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QCH</w:t>
            </w:r>
          </w:p>
        </w:tc>
      </w:tr>
      <w:tr w:rsidR="000F618E" w:rsidRPr="000F618E">
        <w:tblPrEx>
          <w:tblCellMar>
            <w:top w:w="0" w:type="dxa"/>
            <w:left w:w="0" w:type="dxa"/>
            <w:bottom w:w="0" w:type="dxa"/>
            <w:right w:w="0" w:type="dxa"/>
          </w:tblCellMar>
        </w:tblPrEx>
        <w:trPr>
          <w:jc w:val="center"/>
        </w:trPr>
        <w:tc>
          <w:tcPr>
            <w:tcW w:w="200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OUI</w:t>
            </w:r>
          </w:p>
        </w:tc>
        <w:tc>
          <w:tcPr>
            <w:tcW w:w="325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Ajout PM</w:t>
            </w:r>
          </w:p>
        </w:tc>
        <w:tc>
          <w:tcPr>
            <w:tcW w:w="300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FI-85047-000Q</w:t>
            </w:r>
          </w:p>
        </w:tc>
        <w:tc>
          <w:tcPr>
            <w:tcW w:w="300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QCH</w:t>
            </w:r>
          </w:p>
        </w:tc>
      </w:tr>
      <w:tr w:rsidR="000F618E" w:rsidRPr="000F618E">
        <w:tblPrEx>
          <w:tblCellMar>
            <w:top w:w="0" w:type="dxa"/>
            <w:left w:w="0" w:type="dxa"/>
            <w:bottom w:w="0" w:type="dxa"/>
            <w:right w:w="0" w:type="dxa"/>
          </w:tblCellMar>
        </w:tblPrEx>
        <w:trPr>
          <w:jc w:val="center"/>
        </w:trPr>
        <w:tc>
          <w:tcPr>
            <w:tcW w:w="200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OUI</w:t>
            </w:r>
          </w:p>
        </w:tc>
        <w:tc>
          <w:tcPr>
            <w:tcW w:w="325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Ajout PM</w:t>
            </w:r>
          </w:p>
        </w:tc>
        <w:tc>
          <w:tcPr>
            <w:tcW w:w="300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FI-85047-000A</w:t>
            </w:r>
          </w:p>
        </w:tc>
        <w:tc>
          <w:tcPr>
            <w:tcW w:w="300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QCH</w:t>
            </w:r>
          </w:p>
        </w:tc>
      </w:tr>
      <w:tr w:rsidR="000F618E" w:rsidRPr="000F618E">
        <w:tblPrEx>
          <w:tblCellMar>
            <w:top w:w="0" w:type="dxa"/>
            <w:left w:w="0" w:type="dxa"/>
            <w:bottom w:w="0" w:type="dxa"/>
            <w:right w:w="0" w:type="dxa"/>
          </w:tblCellMar>
        </w:tblPrEx>
        <w:trPr>
          <w:jc w:val="center"/>
        </w:trPr>
        <w:tc>
          <w:tcPr>
            <w:tcW w:w="200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OUI</w:t>
            </w:r>
          </w:p>
        </w:tc>
        <w:tc>
          <w:tcPr>
            <w:tcW w:w="325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Ajout PM</w:t>
            </w:r>
          </w:p>
        </w:tc>
        <w:tc>
          <w:tcPr>
            <w:tcW w:w="300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FI-85047-000P</w:t>
            </w:r>
          </w:p>
        </w:tc>
        <w:tc>
          <w:tcPr>
            <w:tcW w:w="3000" w:type="dxa"/>
            <w:tcBorders>
              <w:top w:val="single" w:sz="6" w:space="0" w:color="auto"/>
              <w:left w:val="single" w:sz="6" w:space="0" w:color="auto"/>
              <w:bottom w:val="single" w:sz="6" w:space="0" w:color="auto"/>
              <w:right w:val="single" w:sz="6" w:space="0" w:color="auto"/>
            </w:tcBorders>
          </w:tcPr>
          <w:p w:rsidR="000F618E" w:rsidRPr="000F618E" w:rsidRDefault="000F618E" w:rsidP="000F618E">
            <w:pPr>
              <w:jc w:val="center"/>
              <w:rPr>
                <w:rFonts w:asciiTheme="minorHAnsi" w:hAnsiTheme="minorHAnsi"/>
                <w:sz w:val="18"/>
              </w:rPr>
            </w:pPr>
            <w:r w:rsidRPr="000F618E">
              <w:rPr>
                <w:rFonts w:asciiTheme="minorHAnsi" w:hAnsiTheme="minorHAnsi"/>
                <w:sz w:val="18"/>
              </w:rPr>
              <w:br/>
              <w:t>QCH</w:t>
            </w:r>
          </w:p>
        </w:tc>
      </w:tr>
    </w:tbl>
    <w:p w:rsidR="000F618E" w:rsidRPr="000F618E" w:rsidRDefault="000F618E">
      <w:pPr>
        <w:autoSpaceDE w:val="0"/>
        <w:autoSpaceDN w:val="0"/>
        <w:adjustRightInd w:val="0"/>
        <w:spacing w:after="0" w:line="240" w:lineRule="auto"/>
        <w:jc w:val="left"/>
        <w:rPr>
          <w:rFonts w:asciiTheme="minorHAnsi" w:hAnsiTheme="minorHAnsi"/>
          <w:sz w:val="18"/>
        </w:rPr>
      </w:pPr>
    </w:p>
    <w:p w:rsidR="000F618E" w:rsidRPr="000F618E" w:rsidRDefault="000F618E">
      <w:pPr>
        <w:autoSpaceDE w:val="0"/>
        <w:autoSpaceDN w:val="0"/>
        <w:adjustRightInd w:val="0"/>
        <w:spacing w:after="0" w:line="240" w:lineRule="auto"/>
        <w:jc w:val="left"/>
        <w:rPr>
          <w:rFonts w:asciiTheme="minorHAnsi" w:hAnsiTheme="minorHAnsi"/>
          <w:sz w:val="18"/>
        </w:rPr>
      </w:pPr>
    </w:p>
    <w:p w:rsidR="000F618E" w:rsidRPr="00323D63" w:rsidRDefault="000F618E" w:rsidP="00B546F9">
      <w:pPr>
        <w:rPr>
          <w:rFonts w:asciiTheme="minorHAnsi" w:hAnsiTheme="minorHAnsi" w:cs="Calibri"/>
        </w:rPr>
      </w:pPr>
    </w:p>
    <w:sectPr w:rsidR="000F618E" w:rsidRPr="00323D63" w:rsidSect="00A5055C">
      <w:footerReference w:type="default" r:id="rId11"/>
      <w:pgSz w:w="11906" w:h="16838"/>
      <w:pgMar w:top="1417" w:right="1417" w:bottom="1417" w:left="1417" w:header="62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AD7" w:rsidRDefault="00FA3AD7" w:rsidP="00FE2D10">
      <w:pPr>
        <w:spacing w:after="0" w:line="240" w:lineRule="auto"/>
      </w:pPr>
      <w:r>
        <w:separator/>
      </w:r>
    </w:p>
  </w:endnote>
  <w:endnote w:type="continuationSeparator" w:id="0">
    <w:p w:rsidR="00FA3AD7" w:rsidRDefault="00FA3AD7" w:rsidP="00FE2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55C" w:rsidRDefault="00A5055C" w:rsidP="00A5055C">
    <w:pPr>
      <w:tabs>
        <w:tab w:val="center" w:pos="4536"/>
        <w:tab w:val="right" w:pos="9072"/>
      </w:tabs>
      <w:spacing w:after="0" w:line="240" w:lineRule="auto"/>
      <w:jc w:val="left"/>
      <w:rPr>
        <w:rFonts w:ascii="Calibri" w:hAnsi="Calibri"/>
        <w:b/>
        <w:color w:val="E36C0A"/>
        <w:sz w:val="16"/>
        <w:szCs w:val="16"/>
        <w:lang w:eastAsia="en-US"/>
      </w:rPr>
    </w:pPr>
    <w:r>
      <w:rPr>
        <w:rFonts w:ascii="Calibri" w:hAnsi="Calibri"/>
        <w:b/>
        <w:color w:val="E36C0A"/>
        <w:sz w:val="16"/>
        <w:szCs w:val="16"/>
        <w:lang w:eastAsia="en-US"/>
      </w:rPr>
      <w:t>Vendée Numérique</w:t>
    </w:r>
  </w:p>
  <w:p w:rsidR="00A5055C" w:rsidRDefault="00A5055C" w:rsidP="00A5055C">
    <w:pPr>
      <w:tabs>
        <w:tab w:val="center" w:pos="4536"/>
        <w:tab w:val="right" w:pos="9072"/>
      </w:tabs>
      <w:spacing w:after="0" w:line="240" w:lineRule="auto"/>
      <w:jc w:val="left"/>
      <w:rPr>
        <w:rFonts w:ascii="Calibri" w:hAnsi="Calibri"/>
        <w:sz w:val="16"/>
        <w:szCs w:val="16"/>
        <w:lang w:eastAsia="en-US"/>
      </w:rPr>
    </w:pPr>
    <w:r>
      <w:rPr>
        <w:rFonts w:ascii="Calibri" w:hAnsi="Calibri"/>
        <w:sz w:val="16"/>
        <w:szCs w:val="16"/>
        <w:lang w:eastAsia="en-US"/>
      </w:rPr>
      <w:t>40 rue du Maréchal Foch – 85923 La Roche-sur-Yon cedex 9</w:t>
    </w:r>
  </w:p>
  <w:p w:rsidR="00A5055C" w:rsidRDefault="00A5055C" w:rsidP="00A5055C">
    <w:pPr>
      <w:tabs>
        <w:tab w:val="center" w:pos="4536"/>
        <w:tab w:val="right" w:pos="9072"/>
      </w:tabs>
      <w:spacing w:after="0" w:line="240" w:lineRule="auto"/>
      <w:jc w:val="left"/>
      <w:rPr>
        <w:rFonts w:ascii="Calibri" w:hAnsi="Calibri"/>
        <w:sz w:val="16"/>
        <w:szCs w:val="16"/>
        <w:lang w:eastAsia="en-US"/>
      </w:rPr>
    </w:pPr>
    <w:r>
      <w:rPr>
        <w:rFonts w:ascii="Calibri" w:hAnsi="Calibri"/>
        <w:sz w:val="16"/>
        <w:szCs w:val="16"/>
        <w:lang w:eastAsia="en-US"/>
      </w:rPr>
      <w:t>Tél. 02 51 44 20 40</w:t>
    </w:r>
  </w:p>
  <w:p w:rsidR="00A5055C" w:rsidRDefault="00A5055C" w:rsidP="00A5055C">
    <w:pPr>
      <w:tabs>
        <w:tab w:val="center" w:pos="4536"/>
        <w:tab w:val="right" w:pos="9072"/>
      </w:tabs>
      <w:spacing w:before="40" w:after="0" w:line="240" w:lineRule="auto"/>
      <w:jc w:val="left"/>
      <w:rPr>
        <w:rFonts w:ascii="Calibri" w:hAnsi="Calibri"/>
        <w:sz w:val="16"/>
        <w:szCs w:val="16"/>
        <w:lang w:eastAsia="en-US"/>
      </w:rPr>
    </w:pPr>
    <w:r>
      <w:rPr>
        <w:rFonts w:ascii="Calibri" w:hAnsi="Calibri"/>
        <w:sz w:val="16"/>
        <w:szCs w:val="16"/>
        <w:lang w:eastAsia="en-US"/>
      </w:rPr>
      <w:t>Bureaux : 190 boulevard Aristide Briand - 85000 La Roche-sur-Yon</w:t>
    </w:r>
  </w:p>
  <w:p w:rsidR="0071098D" w:rsidRPr="008165C1" w:rsidRDefault="00F622B0" w:rsidP="00A5055C">
    <w:pPr>
      <w:tabs>
        <w:tab w:val="center" w:pos="4536"/>
        <w:tab w:val="right" w:pos="9072"/>
      </w:tabs>
      <w:spacing w:after="0" w:line="240" w:lineRule="auto"/>
      <w:jc w:val="left"/>
      <w:rPr>
        <w:rFonts w:ascii="Calibri" w:hAnsi="Calibri"/>
        <w:b/>
        <w:sz w:val="16"/>
        <w:szCs w:val="16"/>
        <w:lang w:eastAsia="en-US"/>
      </w:rPr>
    </w:pPr>
    <w:hyperlink r:id="rId1" w:history="1">
      <w:r w:rsidR="008165C1" w:rsidRPr="008165C1">
        <w:rPr>
          <w:rStyle w:val="Lienhypertexte"/>
          <w:rFonts w:ascii="Calibri" w:hAnsi="Calibri"/>
          <w:b/>
          <w:color w:val="auto"/>
          <w:sz w:val="16"/>
          <w:szCs w:val="16"/>
          <w:lang w:eastAsia="en-US"/>
        </w:rPr>
        <w:t>www.vendeenumerique.fr</w:t>
      </w:r>
    </w:hyperlink>
    <w:r w:rsidR="008165C1" w:rsidRPr="008165C1">
      <w:rPr>
        <w:rFonts w:ascii="Calibri" w:hAnsi="Calibri"/>
        <w:b/>
        <w:sz w:val="16"/>
        <w:szCs w:val="16"/>
        <w:lang w:eastAsia="en-US"/>
      </w:rPr>
      <w:t xml:space="preserve"> – contact@vendeenumerique.fr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AD7" w:rsidRDefault="00FA3AD7" w:rsidP="00FE2D10">
      <w:pPr>
        <w:spacing w:after="0" w:line="240" w:lineRule="auto"/>
      </w:pPr>
      <w:r>
        <w:separator/>
      </w:r>
    </w:p>
  </w:footnote>
  <w:footnote w:type="continuationSeparator" w:id="0">
    <w:p w:rsidR="00FA3AD7" w:rsidRDefault="00FA3AD7" w:rsidP="00FE2D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442BE"/>
    <w:multiLevelType w:val="hybridMultilevel"/>
    <w:tmpl w:val="C80CE686"/>
    <w:lvl w:ilvl="0" w:tplc="1A323902">
      <w:start w:val="1"/>
      <w:numFmt w:val="bullet"/>
      <w:lvlText w:val="-"/>
      <w:lvlJc w:val="left"/>
      <w:pPr>
        <w:ind w:left="1270" w:hanging="360"/>
      </w:pPr>
      <w:rPr>
        <w:rFonts w:ascii="Arial" w:hAnsi="Arial" w:hint="default"/>
      </w:rPr>
    </w:lvl>
    <w:lvl w:ilvl="1" w:tplc="040C0003" w:tentative="1">
      <w:start w:val="1"/>
      <w:numFmt w:val="bullet"/>
      <w:lvlText w:val="o"/>
      <w:lvlJc w:val="left"/>
      <w:pPr>
        <w:ind w:left="1990" w:hanging="360"/>
      </w:pPr>
      <w:rPr>
        <w:rFonts w:ascii="Courier New" w:hAnsi="Courier New" w:hint="default"/>
      </w:rPr>
    </w:lvl>
    <w:lvl w:ilvl="2" w:tplc="040C0005" w:tentative="1">
      <w:start w:val="1"/>
      <w:numFmt w:val="bullet"/>
      <w:lvlText w:val=""/>
      <w:lvlJc w:val="left"/>
      <w:pPr>
        <w:ind w:left="2710" w:hanging="360"/>
      </w:pPr>
      <w:rPr>
        <w:rFonts w:ascii="Wingdings" w:hAnsi="Wingdings" w:hint="default"/>
      </w:rPr>
    </w:lvl>
    <w:lvl w:ilvl="3" w:tplc="040C0001" w:tentative="1">
      <w:start w:val="1"/>
      <w:numFmt w:val="bullet"/>
      <w:lvlText w:val=""/>
      <w:lvlJc w:val="left"/>
      <w:pPr>
        <w:ind w:left="3430" w:hanging="360"/>
      </w:pPr>
      <w:rPr>
        <w:rFonts w:ascii="Symbol" w:hAnsi="Symbol" w:hint="default"/>
      </w:rPr>
    </w:lvl>
    <w:lvl w:ilvl="4" w:tplc="040C0003" w:tentative="1">
      <w:start w:val="1"/>
      <w:numFmt w:val="bullet"/>
      <w:lvlText w:val="o"/>
      <w:lvlJc w:val="left"/>
      <w:pPr>
        <w:ind w:left="4150" w:hanging="360"/>
      </w:pPr>
      <w:rPr>
        <w:rFonts w:ascii="Courier New" w:hAnsi="Courier New" w:hint="default"/>
      </w:rPr>
    </w:lvl>
    <w:lvl w:ilvl="5" w:tplc="040C0005" w:tentative="1">
      <w:start w:val="1"/>
      <w:numFmt w:val="bullet"/>
      <w:lvlText w:val=""/>
      <w:lvlJc w:val="left"/>
      <w:pPr>
        <w:ind w:left="4870" w:hanging="360"/>
      </w:pPr>
      <w:rPr>
        <w:rFonts w:ascii="Wingdings" w:hAnsi="Wingdings" w:hint="default"/>
      </w:rPr>
    </w:lvl>
    <w:lvl w:ilvl="6" w:tplc="040C0001" w:tentative="1">
      <w:start w:val="1"/>
      <w:numFmt w:val="bullet"/>
      <w:lvlText w:val=""/>
      <w:lvlJc w:val="left"/>
      <w:pPr>
        <w:ind w:left="5590" w:hanging="360"/>
      </w:pPr>
      <w:rPr>
        <w:rFonts w:ascii="Symbol" w:hAnsi="Symbol" w:hint="default"/>
      </w:rPr>
    </w:lvl>
    <w:lvl w:ilvl="7" w:tplc="040C0003" w:tentative="1">
      <w:start w:val="1"/>
      <w:numFmt w:val="bullet"/>
      <w:lvlText w:val="o"/>
      <w:lvlJc w:val="left"/>
      <w:pPr>
        <w:ind w:left="6310" w:hanging="360"/>
      </w:pPr>
      <w:rPr>
        <w:rFonts w:ascii="Courier New" w:hAnsi="Courier New" w:hint="default"/>
      </w:rPr>
    </w:lvl>
    <w:lvl w:ilvl="8" w:tplc="040C0005" w:tentative="1">
      <w:start w:val="1"/>
      <w:numFmt w:val="bullet"/>
      <w:lvlText w:val=""/>
      <w:lvlJc w:val="left"/>
      <w:pPr>
        <w:ind w:left="70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980"/>
    <w:rsid w:val="00001C55"/>
    <w:rsid w:val="00003DD8"/>
    <w:rsid w:val="00007983"/>
    <w:rsid w:val="0001173A"/>
    <w:rsid w:val="00011E4B"/>
    <w:rsid w:val="0001338C"/>
    <w:rsid w:val="00013EE4"/>
    <w:rsid w:val="00014E30"/>
    <w:rsid w:val="000154FF"/>
    <w:rsid w:val="00015A10"/>
    <w:rsid w:val="00016050"/>
    <w:rsid w:val="00022038"/>
    <w:rsid w:val="00022278"/>
    <w:rsid w:val="00023DA8"/>
    <w:rsid w:val="0002457B"/>
    <w:rsid w:val="00027744"/>
    <w:rsid w:val="00027F2C"/>
    <w:rsid w:val="000325DE"/>
    <w:rsid w:val="00033323"/>
    <w:rsid w:val="000362DE"/>
    <w:rsid w:val="0004243F"/>
    <w:rsid w:val="00047165"/>
    <w:rsid w:val="00055B94"/>
    <w:rsid w:val="00057204"/>
    <w:rsid w:val="00061964"/>
    <w:rsid w:val="00064EA1"/>
    <w:rsid w:val="00065188"/>
    <w:rsid w:val="00065D3A"/>
    <w:rsid w:val="000679A2"/>
    <w:rsid w:val="000708FF"/>
    <w:rsid w:val="00070F20"/>
    <w:rsid w:val="00071A11"/>
    <w:rsid w:val="00072101"/>
    <w:rsid w:val="00073BFC"/>
    <w:rsid w:val="00075E24"/>
    <w:rsid w:val="00077448"/>
    <w:rsid w:val="0007750E"/>
    <w:rsid w:val="00077578"/>
    <w:rsid w:val="00083E4F"/>
    <w:rsid w:val="00085C22"/>
    <w:rsid w:val="00087972"/>
    <w:rsid w:val="00090534"/>
    <w:rsid w:val="0009192C"/>
    <w:rsid w:val="00091DD8"/>
    <w:rsid w:val="00094670"/>
    <w:rsid w:val="000B2DD5"/>
    <w:rsid w:val="000B58E9"/>
    <w:rsid w:val="000C1F85"/>
    <w:rsid w:val="000C42DC"/>
    <w:rsid w:val="000C58EA"/>
    <w:rsid w:val="000C7CF5"/>
    <w:rsid w:val="000D13A9"/>
    <w:rsid w:val="000D1EFC"/>
    <w:rsid w:val="000D72DD"/>
    <w:rsid w:val="000E1002"/>
    <w:rsid w:val="000E17BD"/>
    <w:rsid w:val="000E29FD"/>
    <w:rsid w:val="000E3B14"/>
    <w:rsid w:val="000E400F"/>
    <w:rsid w:val="000E619D"/>
    <w:rsid w:val="000E66F5"/>
    <w:rsid w:val="000F09D5"/>
    <w:rsid w:val="000F29AD"/>
    <w:rsid w:val="000F2FA7"/>
    <w:rsid w:val="000F434C"/>
    <w:rsid w:val="000F618E"/>
    <w:rsid w:val="000F70FE"/>
    <w:rsid w:val="00100733"/>
    <w:rsid w:val="00100759"/>
    <w:rsid w:val="00102D87"/>
    <w:rsid w:val="00104540"/>
    <w:rsid w:val="001128FE"/>
    <w:rsid w:val="001133A0"/>
    <w:rsid w:val="001135A3"/>
    <w:rsid w:val="0011458A"/>
    <w:rsid w:val="00114F29"/>
    <w:rsid w:val="00116328"/>
    <w:rsid w:val="00117355"/>
    <w:rsid w:val="0012331D"/>
    <w:rsid w:val="00127567"/>
    <w:rsid w:val="00127B19"/>
    <w:rsid w:val="00131C9F"/>
    <w:rsid w:val="00132707"/>
    <w:rsid w:val="00136330"/>
    <w:rsid w:val="00141FD3"/>
    <w:rsid w:val="00144804"/>
    <w:rsid w:val="00144B4E"/>
    <w:rsid w:val="00144B56"/>
    <w:rsid w:val="001452F1"/>
    <w:rsid w:val="00146AA2"/>
    <w:rsid w:val="0015626D"/>
    <w:rsid w:val="00157C5E"/>
    <w:rsid w:val="00160BFA"/>
    <w:rsid w:val="00161029"/>
    <w:rsid w:val="00161EF8"/>
    <w:rsid w:val="001620A7"/>
    <w:rsid w:val="00162611"/>
    <w:rsid w:val="00162EA2"/>
    <w:rsid w:val="0016474B"/>
    <w:rsid w:val="001659EA"/>
    <w:rsid w:val="00166A3A"/>
    <w:rsid w:val="0017064E"/>
    <w:rsid w:val="00170E3E"/>
    <w:rsid w:val="001726CD"/>
    <w:rsid w:val="00177181"/>
    <w:rsid w:val="00180107"/>
    <w:rsid w:val="00180F24"/>
    <w:rsid w:val="00182C5B"/>
    <w:rsid w:val="00182F7C"/>
    <w:rsid w:val="00183F59"/>
    <w:rsid w:val="001853C0"/>
    <w:rsid w:val="001939E1"/>
    <w:rsid w:val="001A10D0"/>
    <w:rsid w:val="001A11FA"/>
    <w:rsid w:val="001A214A"/>
    <w:rsid w:val="001A521E"/>
    <w:rsid w:val="001B6A96"/>
    <w:rsid w:val="001B7DDD"/>
    <w:rsid w:val="001C35D0"/>
    <w:rsid w:val="001C51EE"/>
    <w:rsid w:val="001C52E2"/>
    <w:rsid w:val="001D1077"/>
    <w:rsid w:val="001D184B"/>
    <w:rsid w:val="001D458F"/>
    <w:rsid w:val="001D4831"/>
    <w:rsid w:val="001D596A"/>
    <w:rsid w:val="001D78F4"/>
    <w:rsid w:val="001D7C3D"/>
    <w:rsid w:val="001E3688"/>
    <w:rsid w:val="001F07FC"/>
    <w:rsid w:val="001F1E23"/>
    <w:rsid w:val="001F20BB"/>
    <w:rsid w:val="001F2537"/>
    <w:rsid w:val="001F3326"/>
    <w:rsid w:val="002028EB"/>
    <w:rsid w:val="00204C13"/>
    <w:rsid w:val="002053D0"/>
    <w:rsid w:val="0021086E"/>
    <w:rsid w:val="00210EDC"/>
    <w:rsid w:val="00211CF9"/>
    <w:rsid w:val="002126C3"/>
    <w:rsid w:val="002143AC"/>
    <w:rsid w:val="002146FE"/>
    <w:rsid w:val="00214E26"/>
    <w:rsid w:val="00217806"/>
    <w:rsid w:val="00220C4A"/>
    <w:rsid w:val="00223D25"/>
    <w:rsid w:val="00224CD7"/>
    <w:rsid w:val="00226C6E"/>
    <w:rsid w:val="0022784B"/>
    <w:rsid w:val="00231789"/>
    <w:rsid w:val="002354B7"/>
    <w:rsid w:val="002438C9"/>
    <w:rsid w:val="00253045"/>
    <w:rsid w:val="00254106"/>
    <w:rsid w:val="002557E7"/>
    <w:rsid w:val="0025774D"/>
    <w:rsid w:val="00260639"/>
    <w:rsid w:val="0026280D"/>
    <w:rsid w:val="00264EAE"/>
    <w:rsid w:val="00267D5F"/>
    <w:rsid w:val="00272AB0"/>
    <w:rsid w:val="00274053"/>
    <w:rsid w:val="00281352"/>
    <w:rsid w:val="00282D0A"/>
    <w:rsid w:val="00284D85"/>
    <w:rsid w:val="0028791E"/>
    <w:rsid w:val="00293424"/>
    <w:rsid w:val="00295FB6"/>
    <w:rsid w:val="002A368F"/>
    <w:rsid w:val="002A4C86"/>
    <w:rsid w:val="002A6A58"/>
    <w:rsid w:val="002A7E34"/>
    <w:rsid w:val="002A7F39"/>
    <w:rsid w:val="002B3668"/>
    <w:rsid w:val="002B3B4D"/>
    <w:rsid w:val="002B4167"/>
    <w:rsid w:val="002B5A40"/>
    <w:rsid w:val="002B7BDA"/>
    <w:rsid w:val="002C242E"/>
    <w:rsid w:val="002C610E"/>
    <w:rsid w:val="002C6E8E"/>
    <w:rsid w:val="002D086E"/>
    <w:rsid w:val="002D1878"/>
    <w:rsid w:val="002D3D8D"/>
    <w:rsid w:val="002D483B"/>
    <w:rsid w:val="002D6372"/>
    <w:rsid w:val="002E1FE5"/>
    <w:rsid w:val="002E4204"/>
    <w:rsid w:val="002E4529"/>
    <w:rsid w:val="002F09F2"/>
    <w:rsid w:val="002F161E"/>
    <w:rsid w:val="002F51AE"/>
    <w:rsid w:val="002F6854"/>
    <w:rsid w:val="002F7C84"/>
    <w:rsid w:val="0030111B"/>
    <w:rsid w:val="003033EE"/>
    <w:rsid w:val="003035E6"/>
    <w:rsid w:val="003042A1"/>
    <w:rsid w:val="0030567A"/>
    <w:rsid w:val="003106DA"/>
    <w:rsid w:val="0031098B"/>
    <w:rsid w:val="003113C3"/>
    <w:rsid w:val="00315397"/>
    <w:rsid w:val="00323D63"/>
    <w:rsid w:val="00323F65"/>
    <w:rsid w:val="00327E9F"/>
    <w:rsid w:val="003325AD"/>
    <w:rsid w:val="00332E81"/>
    <w:rsid w:val="003402BB"/>
    <w:rsid w:val="003407B1"/>
    <w:rsid w:val="00342DFB"/>
    <w:rsid w:val="003431F6"/>
    <w:rsid w:val="00343C7C"/>
    <w:rsid w:val="00346991"/>
    <w:rsid w:val="003541C7"/>
    <w:rsid w:val="0035456F"/>
    <w:rsid w:val="00357469"/>
    <w:rsid w:val="00357E9B"/>
    <w:rsid w:val="003641CB"/>
    <w:rsid w:val="003650A2"/>
    <w:rsid w:val="00365773"/>
    <w:rsid w:val="00367D3F"/>
    <w:rsid w:val="00367FA5"/>
    <w:rsid w:val="0037247F"/>
    <w:rsid w:val="00377425"/>
    <w:rsid w:val="003839E8"/>
    <w:rsid w:val="00383DEF"/>
    <w:rsid w:val="00383E59"/>
    <w:rsid w:val="00386A03"/>
    <w:rsid w:val="00386C3F"/>
    <w:rsid w:val="00391351"/>
    <w:rsid w:val="00391A21"/>
    <w:rsid w:val="003957E1"/>
    <w:rsid w:val="0039673D"/>
    <w:rsid w:val="00396973"/>
    <w:rsid w:val="003A21A6"/>
    <w:rsid w:val="003A2AFF"/>
    <w:rsid w:val="003A3C58"/>
    <w:rsid w:val="003A6132"/>
    <w:rsid w:val="003A6B35"/>
    <w:rsid w:val="003B2D7C"/>
    <w:rsid w:val="003B39E2"/>
    <w:rsid w:val="003B5B13"/>
    <w:rsid w:val="003B6408"/>
    <w:rsid w:val="003C0806"/>
    <w:rsid w:val="003C0F2C"/>
    <w:rsid w:val="003C1492"/>
    <w:rsid w:val="003C2E8A"/>
    <w:rsid w:val="003C52B7"/>
    <w:rsid w:val="003C5B46"/>
    <w:rsid w:val="003C5E70"/>
    <w:rsid w:val="003C5F8E"/>
    <w:rsid w:val="003D2226"/>
    <w:rsid w:val="003D29FE"/>
    <w:rsid w:val="003D48BD"/>
    <w:rsid w:val="003D4AFA"/>
    <w:rsid w:val="003D6BD0"/>
    <w:rsid w:val="003E3E7D"/>
    <w:rsid w:val="003E4904"/>
    <w:rsid w:val="003F00B1"/>
    <w:rsid w:val="003F2C35"/>
    <w:rsid w:val="003F3584"/>
    <w:rsid w:val="003F7E28"/>
    <w:rsid w:val="00400A8C"/>
    <w:rsid w:val="00401561"/>
    <w:rsid w:val="00402CFF"/>
    <w:rsid w:val="00403304"/>
    <w:rsid w:val="004039E5"/>
    <w:rsid w:val="004164F8"/>
    <w:rsid w:val="0042397B"/>
    <w:rsid w:val="00427020"/>
    <w:rsid w:val="004303F5"/>
    <w:rsid w:val="00433972"/>
    <w:rsid w:val="00435BEA"/>
    <w:rsid w:val="00442627"/>
    <w:rsid w:val="00442EB9"/>
    <w:rsid w:val="00443A74"/>
    <w:rsid w:val="00443B25"/>
    <w:rsid w:val="004463EF"/>
    <w:rsid w:val="00450B00"/>
    <w:rsid w:val="004555AC"/>
    <w:rsid w:val="0045714B"/>
    <w:rsid w:val="00457B63"/>
    <w:rsid w:val="004637A1"/>
    <w:rsid w:val="00463B75"/>
    <w:rsid w:val="00463D96"/>
    <w:rsid w:val="004655A8"/>
    <w:rsid w:val="00466177"/>
    <w:rsid w:val="004728EA"/>
    <w:rsid w:val="00474323"/>
    <w:rsid w:val="00480504"/>
    <w:rsid w:val="00482350"/>
    <w:rsid w:val="00484010"/>
    <w:rsid w:val="004853D0"/>
    <w:rsid w:val="0048570B"/>
    <w:rsid w:val="00485E58"/>
    <w:rsid w:val="0049003A"/>
    <w:rsid w:val="00491E33"/>
    <w:rsid w:val="00493353"/>
    <w:rsid w:val="004971FF"/>
    <w:rsid w:val="00497672"/>
    <w:rsid w:val="004A3FA4"/>
    <w:rsid w:val="004A46E5"/>
    <w:rsid w:val="004B0933"/>
    <w:rsid w:val="004B25F8"/>
    <w:rsid w:val="004B293E"/>
    <w:rsid w:val="004B3A9A"/>
    <w:rsid w:val="004B4428"/>
    <w:rsid w:val="004B4DCA"/>
    <w:rsid w:val="004B790C"/>
    <w:rsid w:val="004C0064"/>
    <w:rsid w:val="004C4960"/>
    <w:rsid w:val="004C7346"/>
    <w:rsid w:val="004D0C28"/>
    <w:rsid w:val="004D1772"/>
    <w:rsid w:val="004D4A8D"/>
    <w:rsid w:val="004D73C7"/>
    <w:rsid w:val="004D7856"/>
    <w:rsid w:val="004F0866"/>
    <w:rsid w:val="004F0DAB"/>
    <w:rsid w:val="004F2552"/>
    <w:rsid w:val="004F288D"/>
    <w:rsid w:val="004F2DD0"/>
    <w:rsid w:val="004F65D9"/>
    <w:rsid w:val="004F7A07"/>
    <w:rsid w:val="00500187"/>
    <w:rsid w:val="00500CBC"/>
    <w:rsid w:val="00500FE0"/>
    <w:rsid w:val="00502BB3"/>
    <w:rsid w:val="00503C96"/>
    <w:rsid w:val="00505B44"/>
    <w:rsid w:val="00511F6A"/>
    <w:rsid w:val="00513CE6"/>
    <w:rsid w:val="00514127"/>
    <w:rsid w:val="0051610E"/>
    <w:rsid w:val="005163E2"/>
    <w:rsid w:val="005201E6"/>
    <w:rsid w:val="005214D9"/>
    <w:rsid w:val="0052355B"/>
    <w:rsid w:val="005315E9"/>
    <w:rsid w:val="00531E3F"/>
    <w:rsid w:val="005333D0"/>
    <w:rsid w:val="00535851"/>
    <w:rsid w:val="005364F8"/>
    <w:rsid w:val="005433B7"/>
    <w:rsid w:val="00543490"/>
    <w:rsid w:val="00543E9F"/>
    <w:rsid w:val="00544B58"/>
    <w:rsid w:val="005475E3"/>
    <w:rsid w:val="00551964"/>
    <w:rsid w:val="00570D93"/>
    <w:rsid w:val="00570DAC"/>
    <w:rsid w:val="00570E82"/>
    <w:rsid w:val="00571247"/>
    <w:rsid w:val="0057142B"/>
    <w:rsid w:val="00571FCF"/>
    <w:rsid w:val="00581578"/>
    <w:rsid w:val="00590501"/>
    <w:rsid w:val="005907E2"/>
    <w:rsid w:val="00595110"/>
    <w:rsid w:val="005954C6"/>
    <w:rsid w:val="005956C8"/>
    <w:rsid w:val="00595DC7"/>
    <w:rsid w:val="005A6986"/>
    <w:rsid w:val="005A7198"/>
    <w:rsid w:val="005B302B"/>
    <w:rsid w:val="005B3C0F"/>
    <w:rsid w:val="005B63DD"/>
    <w:rsid w:val="005C06D8"/>
    <w:rsid w:val="005C0BC4"/>
    <w:rsid w:val="005C31F2"/>
    <w:rsid w:val="005D0990"/>
    <w:rsid w:val="005D193B"/>
    <w:rsid w:val="005D5ADD"/>
    <w:rsid w:val="005D6E6F"/>
    <w:rsid w:val="005D6EAC"/>
    <w:rsid w:val="005E02E7"/>
    <w:rsid w:val="005E415F"/>
    <w:rsid w:val="005E4C6A"/>
    <w:rsid w:val="005E6DFF"/>
    <w:rsid w:val="005F4AE5"/>
    <w:rsid w:val="005F77FE"/>
    <w:rsid w:val="00601B53"/>
    <w:rsid w:val="00601FCF"/>
    <w:rsid w:val="00611741"/>
    <w:rsid w:val="006130EE"/>
    <w:rsid w:val="0061500C"/>
    <w:rsid w:val="00617043"/>
    <w:rsid w:val="0061724B"/>
    <w:rsid w:val="00620B0D"/>
    <w:rsid w:val="0062187C"/>
    <w:rsid w:val="006242B3"/>
    <w:rsid w:val="00624EF1"/>
    <w:rsid w:val="00625349"/>
    <w:rsid w:val="00626E9F"/>
    <w:rsid w:val="0062762D"/>
    <w:rsid w:val="00627CF5"/>
    <w:rsid w:val="0063070E"/>
    <w:rsid w:val="00632A62"/>
    <w:rsid w:val="00633C76"/>
    <w:rsid w:val="00634418"/>
    <w:rsid w:val="0063448F"/>
    <w:rsid w:val="00637A69"/>
    <w:rsid w:val="00644BF0"/>
    <w:rsid w:val="00645F7A"/>
    <w:rsid w:val="00650C6D"/>
    <w:rsid w:val="00661B5A"/>
    <w:rsid w:val="00661FF3"/>
    <w:rsid w:val="006620D3"/>
    <w:rsid w:val="00662675"/>
    <w:rsid w:val="00663C1B"/>
    <w:rsid w:val="00664152"/>
    <w:rsid w:val="00664F75"/>
    <w:rsid w:val="00666C72"/>
    <w:rsid w:val="006678B3"/>
    <w:rsid w:val="006709CD"/>
    <w:rsid w:val="00670E4B"/>
    <w:rsid w:val="00671991"/>
    <w:rsid w:val="00671C18"/>
    <w:rsid w:val="00671D5B"/>
    <w:rsid w:val="006724F1"/>
    <w:rsid w:val="00672EBF"/>
    <w:rsid w:val="006753B0"/>
    <w:rsid w:val="00675662"/>
    <w:rsid w:val="00680226"/>
    <w:rsid w:val="00685845"/>
    <w:rsid w:val="00691E48"/>
    <w:rsid w:val="006968B1"/>
    <w:rsid w:val="00697F8A"/>
    <w:rsid w:val="006A0E6D"/>
    <w:rsid w:val="006A244C"/>
    <w:rsid w:val="006A3723"/>
    <w:rsid w:val="006B0DAB"/>
    <w:rsid w:val="006B34B4"/>
    <w:rsid w:val="006B416F"/>
    <w:rsid w:val="006C173E"/>
    <w:rsid w:val="006C1B27"/>
    <w:rsid w:val="006C655D"/>
    <w:rsid w:val="006D17E2"/>
    <w:rsid w:val="006D20C5"/>
    <w:rsid w:val="006D3752"/>
    <w:rsid w:val="006D4792"/>
    <w:rsid w:val="006D53AD"/>
    <w:rsid w:val="006D54CD"/>
    <w:rsid w:val="006D6FC6"/>
    <w:rsid w:val="006D7A17"/>
    <w:rsid w:val="006D7FF9"/>
    <w:rsid w:val="006E3AAD"/>
    <w:rsid w:val="006E4625"/>
    <w:rsid w:val="006E5294"/>
    <w:rsid w:val="006E68B6"/>
    <w:rsid w:val="006F35A1"/>
    <w:rsid w:val="006F3997"/>
    <w:rsid w:val="006F5DCC"/>
    <w:rsid w:val="006F60DE"/>
    <w:rsid w:val="006F6AF4"/>
    <w:rsid w:val="0070031D"/>
    <w:rsid w:val="007037DC"/>
    <w:rsid w:val="00706550"/>
    <w:rsid w:val="007108DF"/>
    <w:rsid w:val="0071098D"/>
    <w:rsid w:val="007110C4"/>
    <w:rsid w:val="007114F6"/>
    <w:rsid w:val="00715F2F"/>
    <w:rsid w:val="0071741C"/>
    <w:rsid w:val="0071763D"/>
    <w:rsid w:val="0071770E"/>
    <w:rsid w:val="007207AC"/>
    <w:rsid w:val="007209F7"/>
    <w:rsid w:val="00720B54"/>
    <w:rsid w:val="0072400C"/>
    <w:rsid w:val="007246D1"/>
    <w:rsid w:val="00725C9E"/>
    <w:rsid w:val="00725E5F"/>
    <w:rsid w:val="00726AE2"/>
    <w:rsid w:val="00726C44"/>
    <w:rsid w:val="007276CC"/>
    <w:rsid w:val="0073213C"/>
    <w:rsid w:val="00732BB9"/>
    <w:rsid w:val="00733152"/>
    <w:rsid w:val="00740BEC"/>
    <w:rsid w:val="00742134"/>
    <w:rsid w:val="0074229F"/>
    <w:rsid w:val="00742590"/>
    <w:rsid w:val="00744185"/>
    <w:rsid w:val="00752180"/>
    <w:rsid w:val="00752A94"/>
    <w:rsid w:val="00753966"/>
    <w:rsid w:val="007565E3"/>
    <w:rsid w:val="00756D3D"/>
    <w:rsid w:val="00762351"/>
    <w:rsid w:val="007637A9"/>
    <w:rsid w:val="00764ABD"/>
    <w:rsid w:val="00765576"/>
    <w:rsid w:val="007656B0"/>
    <w:rsid w:val="007659DC"/>
    <w:rsid w:val="00766AE1"/>
    <w:rsid w:val="00767B9E"/>
    <w:rsid w:val="007716AE"/>
    <w:rsid w:val="00771F86"/>
    <w:rsid w:val="0077255E"/>
    <w:rsid w:val="00773EEB"/>
    <w:rsid w:val="007765ED"/>
    <w:rsid w:val="007769E1"/>
    <w:rsid w:val="0078101D"/>
    <w:rsid w:val="00781845"/>
    <w:rsid w:val="00783803"/>
    <w:rsid w:val="0078555F"/>
    <w:rsid w:val="007873EE"/>
    <w:rsid w:val="00787740"/>
    <w:rsid w:val="0079244C"/>
    <w:rsid w:val="007965F0"/>
    <w:rsid w:val="007A26E7"/>
    <w:rsid w:val="007A73E3"/>
    <w:rsid w:val="007B184D"/>
    <w:rsid w:val="007B5AB3"/>
    <w:rsid w:val="007B6FE5"/>
    <w:rsid w:val="007C0633"/>
    <w:rsid w:val="007C1FA9"/>
    <w:rsid w:val="007C4109"/>
    <w:rsid w:val="007C626E"/>
    <w:rsid w:val="007D411B"/>
    <w:rsid w:val="007D4384"/>
    <w:rsid w:val="007D4396"/>
    <w:rsid w:val="007E0442"/>
    <w:rsid w:val="007E279C"/>
    <w:rsid w:val="007E669C"/>
    <w:rsid w:val="007E7ACC"/>
    <w:rsid w:val="007F20E7"/>
    <w:rsid w:val="007F2AE0"/>
    <w:rsid w:val="007F689B"/>
    <w:rsid w:val="008042E7"/>
    <w:rsid w:val="00804D24"/>
    <w:rsid w:val="008064BD"/>
    <w:rsid w:val="008066B2"/>
    <w:rsid w:val="00806EA6"/>
    <w:rsid w:val="008077B7"/>
    <w:rsid w:val="00813A06"/>
    <w:rsid w:val="00813F6F"/>
    <w:rsid w:val="00814D05"/>
    <w:rsid w:val="0081658E"/>
    <w:rsid w:val="008165C1"/>
    <w:rsid w:val="0082097B"/>
    <w:rsid w:val="00825CDC"/>
    <w:rsid w:val="00825FF0"/>
    <w:rsid w:val="00826256"/>
    <w:rsid w:val="00827C79"/>
    <w:rsid w:val="00830A16"/>
    <w:rsid w:val="008312AC"/>
    <w:rsid w:val="00831830"/>
    <w:rsid w:val="00837C6F"/>
    <w:rsid w:val="008410E5"/>
    <w:rsid w:val="008423EF"/>
    <w:rsid w:val="00842D7A"/>
    <w:rsid w:val="00843951"/>
    <w:rsid w:val="0084478C"/>
    <w:rsid w:val="0085130A"/>
    <w:rsid w:val="00851638"/>
    <w:rsid w:val="008526B8"/>
    <w:rsid w:val="0085319D"/>
    <w:rsid w:val="008531F1"/>
    <w:rsid w:val="008563D7"/>
    <w:rsid w:val="00856E7B"/>
    <w:rsid w:val="0085734F"/>
    <w:rsid w:val="00857D3F"/>
    <w:rsid w:val="00861B8D"/>
    <w:rsid w:val="00865470"/>
    <w:rsid w:val="00871AD8"/>
    <w:rsid w:val="00873506"/>
    <w:rsid w:val="00873DA7"/>
    <w:rsid w:val="00874DE7"/>
    <w:rsid w:val="008757A7"/>
    <w:rsid w:val="00876877"/>
    <w:rsid w:val="00876CE1"/>
    <w:rsid w:val="00877661"/>
    <w:rsid w:val="00881495"/>
    <w:rsid w:val="00881A68"/>
    <w:rsid w:val="00881E71"/>
    <w:rsid w:val="00882876"/>
    <w:rsid w:val="008845FA"/>
    <w:rsid w:val="00885632"/>
    <w:rsid w:val="00885C17"/>
    <w:rsid w:val="0089141C"/>
    <w:rsid w:val="00892A03"/>
    <w:rsid w:val="008953CD"/>
    <w:rsid w:val="00895751"/>
    <w:rsid w:val="00897635"/>
    <w:rsid w:val="008A04BF"/>
    <w:rsid w:val="008A2285"/>
    <w:rsid w:val="008A7211"/>
    <w:rsid w:val="008A7DE8"/>
    <w:rsid w:val="008B0583"/>
    <w:rsid w:val="008B31DB"/>
    <w:rsid w:val="008B3D07"/>
    <w:rsid w:val="008B51B6"/>
    <w:rsid w:val="008C6510"/>
    <w:rsid w:val="008C753C"/>
    <w:rsid w:val="008D11DB"/>
    <w:rsid w:val="008D58C9"/>
    <w:rsid w:val="008D7427"/>
    <w:rsid w:val="008D7673"/>
    <w:rsid w:val="008E0050"/>
    <w:rsid w:val="008E24F9"/>
    <w:rsid w:val="008E3134"/>
    <w:rsid w:val="008F27DC"/>
    <w:rsid w:val="008F3895"/>
    <w:rsid w:val="008F41A4"/>
    <w:rsid w:val="008F7854"/>
    <w:rsid w:val="00902A27"/>
    <w:rsid w:val="0090773D"/>
    <w:rsid w:val="0091057D"/>
    <w:rsid w:val="0091335D"/>
    <w:rsid w:val="00913567"/>
    <w:rsid w:val="00913A7F"/>
    <w:rsid w:val="00916FB2"/>
    <w:rsid w:val="00924A79"/>
    <w:rsid w:val="00924A9F"/>
    <w:rsid w:val="009259E7"/>
    <w:rsid w:val="009302FE"/>
    <w:rsid w:val="009345F5"/>
    <w:rsid w:val="00937497"/>
    <w:rsid w:val="00941124"/>
    <w:rsid w:val="00941605"/>
    <w:rsid w:val="00943580"/>
    <w:rsid w:val="00944429"/>
    <w:rsid w:val="0094582D"/>
    <w:rsid w:val="00952875"/>
    <w:rsid w:val="009555B7"/>
    <w:rsid w:val="009565F6"/>
    <w:rsid w:val="00962D69"/>
    <w:rsid w:val="009641C7"/>
    <w:rsid w:val="00965EA6"/>
    <w:rsid w:val="009660C3"/>
    <w:rsid w:val="00971FB1"/>
    <w:rsid w:val="009728EB"/>
    <w:rsid w:val="00973118"/>
    <w:rsid w:val="00973671"/>
    <w:rsid w:val="00977369"/>
    <w:rsid w:val="00980858"/>
    <w:rsid w:val="00982B35"/>
    <w:rsid w:val="0098316A"/>
    <w:rsid w:val="00985A8A"/>
    <w:rsid w:val="00986270"/>
    <w:rsid w:val="009914DD"/>
    <w:rsid w:val="0099279F"/>
    <w:rsid w:val="00995530"/>
    <w:rsid w:val="009A0FE6"/>
    <w:rsid w:val="009A68C6"/>
    <w:rsid w:val="009B0B52"/>
    <w:rsid w:val="009B13FD"/>
    <w:rsid w:val="009B4DB0"/>
    <w:rsid w:val="009B55A2"/>
    <w:rsid w:val="009C0CF4"/>
    <w:rsid w:val="009C116F"/>
    <w:rsid w:val="009C309E"/>
    <w:rsid w:val="009C3A2B"/>
    <w:rsid w:val="009C78A4"/>
    <w:rsid w:val="009D5147"/>
    <w:rsid w:val="009D73A0"/>
    <w:rsid w:val="009D7E3C"/>
    <w:rsid w:val="009E0743"/>
    <w:rsid w:val="009E26BB"/>
    <w:rsid w:val="009E49CE"/>
    <w:rsid w:val="009E710F"/>
    <w:rsid w:val="009F3D05"/>
    <w:rsid w:val="00A00932"/>
    <w:rsid w:val="00A0237B"/>
    <w:rsid w:val="00A12B40"/>
    <w:rsid w:val="00A1324C"/>
    <w:rsid w:val="00A176D9"/>
    <w:rsid w:val="00A21C21"/>
    <w:rsid w:val="00A2203B"/>
    <w:rsid w:val="00A22A35"/>
    <w:rsid w:val="00A243F1"/>
    <w:rsid w:val="00A24A24"/>
    <w:rsid w:val="00A278EE"/>
    <w:rsid w:val="00A31049"/>
    <w:rsid w:val="00A31C1F"/>
    <w:rsid w:val="00A32761"/>
    <w:rsid w:val="00A338AF"/>
    <w:rsid w:val="00A362D3"/>
    <w:rsid w:val="00A3710A"/>
    <w:rsid w:val="00A40D49"/>
    <w:rsid w:val="00A4241B"/>
    <w:rsid w:val="00A43691"/>
    <w:rsid w:val="00A4520D"/>
    <w:rsid w:val="00A47409"/>
    <w:rsid w:val="00A47BF1"/>
    <w:rsid w:val="00A5055C"/>
    <w:rsid w:val="00A50BBE"/>
    <w:rsid w:val="00A56561"/>
    <w:rsid w:val="00A56980"/>
    <w:rsid w:val="00A56A59"/>
    <w:rsid w:val="00A57B2A"/>
    <w:rsid w:val="00A57C40"/>
    <w:rsid w:val="00A611F0"/>
    <w:rsid w:val="00A62621"/>
    <w:rsid w:val="00A6451C"/>
    <w:rsid w:val="00A66745"/>
    <w:rsid w:val="00A7220C"/>
    <w:rsid w:val="00A72A84"/>
    <w:rsid w:val="00A753EE"/>
    <w:rsid w:val="00A7667E"/>
    <w:rsid w:val="00A82F79"/>
    <w:rsid w:val="00A83441"/>
    <w:rsid w:val="00A9086B"/>
    <w:rsid w:val="00A90DAF"/>
    <w:rsid w:val="00A91D24"/>
    <w:rsid w:val="00A946C9"/>
    <w:rsid w:val="00AA0A6B"/>
    <w:rsid w:val="00AA4DD6"/>
    <w:rsid w:val="00AA7A0D"/>
    <w:rsid w:val="00AB00BA"/>
    <w:rsid w:val="00AB0885"/>
    <w:rsid w:val="00AB1CD1"/>
    <w:rsid w:val="00AB32A8"/>
    <w:rsid w:val="00AB34D7"/>
    <w:rsid w:val="00AB3D1E"/>
    <w:rsid w:val="00AB5267"/>
    <w:rsid w:val="00AB6398"/>
    <w:rsid w:val="00AC2BB8"/>
    <w:rsid w:val="00AC2FDC"/>
    <w:rsid w:val="00AC301E"/>
    <w:rsid w:val="00AD4430"/>
    <w:rsid w:val="00AD48F6"/>
    <w:rsid w:val="00AD6FA5"/>
    <w:rsid w:val="00AE0397"/>
    <w:rsid w:val="00AE0CFC"/>
    <w:rsid w:val="00AE2B88"/>
    <w:rsid w:val="00AE322A"/>
    <w:rsid w:val="00AE3D60"/>
    <w:rsid w:val="00AE6AFE"/>
    <w:rsid w:val="00AE7ADF"/>
    <w:rsid w:val="00AF1C87"/>
    <w:rsid w:val="00AF3569"/>
    <w:rsid w:val="00AF502F"/>
    <w:rsid w:val="00AF63FA"/>
    <w:rsid w:val="00AF6E30"/>
    <w:rsid w:val="00B00F74"/>
    <w:rsid w:val="00B040E2"/>
    <w:rsid w:val="00B04434"/>
    <w:rsid w:val="00B046B4"/>
    <w:rsid w:val="00B068DA"/>
    <w:rsid w:val="00B06D07"/>
    <w:rsid w:val="00B07C50"/>
    <w:rsid w:val="00B10094"/>
    <w:rsid w:val="00B104DC"/>
    <w:rsid w:val="00B12366"/>
    <w:rsid w:val="00B135AB"/>
    <w:rsid w:val="00B14D36"/>
    <w:rsid w:val="00B178DB"/>
    <w:rsid w:val="00B2044C"/>
    <w:rsid w:val="00B22409"/>
    <w:rsid w:val="00B2285E"/>
    <w:rsid w:val="00B25990"/>
    <w:rsid w:val="00B30007"/>
    <w:rsid w:val="00B362F9"/>
    <w:rsid w:val="00B3695D"/>
    <w:rsid w:val="00B37D96"/>
    <w:rsid w:val="00B41CA7"/>
    <w:rsid w:val="00B424D6"/>
    <w:rsid w:val="00B44E9F"/>
    <w:rsid w:val="00B47A59"/>
    <w:rsid w:val="00B47AF0"/>
    <w:rsid w:val="00B50BD6"/>
    <w:rsid w:val="00B5196A"/>
    <w:rsid w:val="00B53D74"/>
    <w:rsid w:val="00B546F9"/>
    <w:rsid w:val="00B56076"/>
    <w:rsid w:val="00B568B9"/>
    <w:rsid w:val="00B64F45"/>
    <w:rsid w:val="00B70464"/>
    <w:rsid w:val="00B72949"/>
    <w:rsid w:val="00B73A9E"/>
    <w:rsid w:val="00B77B7C"/>
    <w:rsid w:val="00B81354"/>
    <w:rsid w:val="00B86837"/>
    <w:rsid w:val="00B872C7"/>
    <w:rsid w:val="00B95047"/>
    <w:rsid w:val="00B95658"/>
    <w:rsid w:val="00B9596E"/>
    <w:rsid w:val="00B959AF"/>
    <w:rsid w:val="00B97553"/>
    <w:rsid w:val="00B97CCE"/>
    <w:rsid w:val="00B97E0A"/>
    <w:rsid w:val="00BA1AEE"/>
    <w:rsid w:val="00BA1AF2"/>
    <w:rsid w:val="00BA4564"/>
    <w:rsid w:val="00BB35AD"/>
    <w:rsid w:val="00BC113B"/>
    <w:rsid w:val="00BC3CBE"/>
    <w:rsid w:val="00BC4D7E"/>
    <w:rsid w:val="00BD6198"/>
    <w:rsid w:val="00BE01BB"/>
    <w:rsid w:val="00BE0A27"/>
    <w:rsid w:val="00BE1724"/>
    <w:rsid w:val="00BE1A79"/>
    <w:rsid w:val="00BE3290"/>
    <w:rsid w:val="00BE39BA"/>
    <w:rsid w:val="00BE501C"/>
    <w:rsid w:val="00BE661C"/>
    <w:rsid w:val="00BE691E"/>
    <w:rsid w:val="00BF2285"/>
    <w:rsid w:val="00BF2432"/>
    <w:rsid w:val="00BF5052"/>
    <w:rsid w:val="00BF595A"/>
    <w:rsid w:val="00BF7581"/>
    <w:rsid w:val="00C00CE1"/>
    <w:rsid w:val="00C01C21"/>
    <w:rsid w:val="00C02E8F"/>
    <w:rsid w:val="00C044C4"/>
    <w:rsid w:val="00C047F5"/>
    <w:rsid w:val="00C07F70"/>
    <w:rsid w:val="00C10C0B"/>
    <w:rsid w:val="00C14D68"/>
    <w:rsid w:val="00C15910"/>
    <w:rsid w:val="00C16010"/>
    <w:rsid w:val="00C17701"/>
    <w:rsid w:val="00C2463D"/>
    <w:rsid w:val="00C24A09"/>
    <w:rsid w:val="00C258F9"/>
    <w:rsid w:val="00C31797"/>
    <w:rsid w:val="00C31D50"/>
    <w:rsid w:val="00C322F0"/>
    <w:rsid w:val="00C34A19"/>
    <w:rsid w:val="00C369CF"/>
    <w:rsid w:val="00C36E24"/>
    <w:rsid w:val="00C377C7"/>
    <w:rsid w:val="00C4167C"/>
    <w:rsid w:val="00C45403"/>
    <w:rsid w:val="00C46C12"/>
    <w:rsid w:val="00C47B41"/>
    <w:rsid w:val="00C50148"/>
    <w:rsid w:val="00C51804"/>
    <w:rsid w:val="00C53448"/>
    <w:rsid w:val="00C56636"/>
    <w:rsid w:val="00C60857"/>
    <w:rsid w:val="00C609CC"/>
    <w:rsid w:val="00C614CA"/>
    <w:rsid w:val="00C66155"/>
    <w:rsid w:val="00C66CB3"/>
    <w:rsid w:val="00C676E6"/>
    <w:rsid w:val="00C70614"/>
    <w:rsid w:val="00C71A0F"/>
    <w:rsid w:val="00C724F7"/>
    <w:rsid w:val="00C739BC"/>
    <w:rsid w:val="00C74B4A"/>
    <w:rsid w:val="00C74BD8"/>
    <w:rsid w:val="00C74E5E"/>
    <w:rsid w:val="00C75596"/>
    <w:rsid w:val="00C75B1B"/>
    <w:rsid w:val="00C814C2"/>
    <w:rsid w:val="00C815BE"/>
    <w:rsid w:val="00C81A71"/>
    <w:rsid w:val="00C83D4A"/>
    <w:rsid w:val="00C84050"/>
    <w:rsid w:val="00C84248"/>
    <w:rsid w:val="00C917DE"/>
    <w:rsid w:val="00C91BC4"/>
    <w:rsid w:val="00C96177"/>
    <w:rsid w:val="00CA0422"/>
    <w:rsid w:val="00CA6702"/>
    <w:rsid w:val="00CA68DA"/>
    <w:rsid w:val="00CB29E2"/>
    <w:rsid w:val="00CB2F8B"/>
    <w:rsid w:val="00CB399B"/>
    <w:rsid w:val="00CB59E3"/>
    <w:rsid w:val="00CC0027"/>
    <w:rsid w:val="00CC19CD"/>
    <w:rsid w:val="00CC2188"/>
    <w:rsid w:val="00CC320A"/>
    <w:rsid w:val="00CC421D"/>
    <w:rsid w:val="00CC48EC"/>
    <w:rsid w:val="00CD0E11"/>
    <w:rsid w:val="00CD1B65"/>
    <w:rsid w:val="00CD282B"/>
    <w:rsid w:val="00CD4A14"/>
    <w:rsid w:val="00CD5D77"/>
    <w:rsid w:val="00CE31E7"/>
    <w:rsid w:val="00CE45E2"/>
    <w:rsid w:val="00CE5A8A"/>
    <w:rsid w:val="00CE5AD2"/>
    <w:rsid w:val="00CE5C23"/>
    <w:rsid w:val="00CE5E08"/>
    <w:rsid w:val="00CE6B24"/>
    <w:rsid w:val="00CE7691"/>
    <w:rsid w:val="00CE7B45"/>
    <w:rsid w:val="00CE7F7E"/>
    <w:rsid w:val="00CF19B4"/>
    <w:rsid w:val="00CF2FE2"/>
    <w:rsid w:val="00CF4B5B"/>
    <w:rsid w:val="00CF6BBC"/>
    <w:rsid w:val="00D02224"/>
    <w:rsid w:val="00D053FA"/>
    <w:rsid w:val="00D05AA1"/>
    <w:rsid w:val="00D11105"/>
    <w:rsid w:val="00D11593"/>
    <w:rsid w:val="00D12677"/>
    <w:rsid w:val="00D14C61"/>
    <w:rsid w:val="00D17D20"/>
    <w:rsid w:val="00D20733"/>
    <w:rsid w:val="00D208A8"/>
    <w:rsid w:val="00D218D9"/>
    <w:rsid w:val="00D235EA"/>
    <w:rsid w:val="00D30871"/>
    <w:rsid w:val="00D30E90"/>
    <w:rsid w:val="00D33AED"/>
    <w:rsid w:val="00D35CC5"/>
    <w:rsid w:val="00D360C1"/>
    <w:rsid w:val="00D363C8"/>
    <w:rsid w:val="00D41B81"/>
    <w:rsid w:val="00D4211D"/>
    <w:rsid w:val="00D457E8"/>
    <w:rsid w:val="00D50A7A"/>
    <w:rsid w:val="00D518DB"/>
    <w:rsid w:val="00D5373B"/>
    <w:rsid w:val="00D53EC0"/>
    <w:rsid w:val="00D54FE6"/>
    <w:rsid w:val="00D55533"/>
    <w:rsid w:val="00D56DB4"/>
    <w:rsid w:val="00D61376"/>
    <w:rsid w:val="00D65869"/>
    <w:rsid w:val="00D71198"/>
    <w:rsid w:val="00D753BC"/>
    <w:rsid w:val="00D7556D"/>
    <w:rsid w:val="00D81497"/>
    <w:rsid w:val="00D818F2"/>
    <w:rsid w:val="00D850F6"/>
    <w:rsid w:val="00D85F09"/>
    <w:rsid w:val="00D869F1"/>
    <w:rsid w:val="00D87514"/>
    <w:rsid w:val="00D92835"/>
    <w:rsid w:val="00DA303D"/>
    <w:rsid w:val="00DA32BA"/>
    <w:rsid w:val="00DA779C"/>
    <w:rsid w:val="00DB2C5C"/>
    <w:rsid w:val="00DB3B5C"/>
    <w:rsid w:val="00DB5265"/>
    <w:rsid w:val="00DB6091"/>
    <w:rsid w:val="00DB6A3E"/>
    <w:rsid w:val="00DB7AEE"/>
    <w:rsid w:val="00DD2213"/>
    <w:rsid w:val="00DD2503"/>
    <w:rsid w:val="00DD53D6"/>
    <w:rsid w:val="00DE04B1"/>
    <w:rsid w:val="00DE14DD"/>
    <w:rsid w:val="00DE3ADA"/>
    <w:rsid w:val="00DF3D70"/>
    <w:rsid w:val="00DF4935"/>
    <w:rsid w:val="00DF555D"/>
    <w:rsid w:val="00DF690E"/>
    <w:rsid w:val="00DF6CCD"/>
    <w:rsid w:val="00E027A6"/>
    <w:rsid w:val="00E03392"/>
    <w:rsid w:val="00E03972"/>
    <w:rsid w:val="00E0421B"/>
    <w:rsid w:val="00E045AC"/>
    <w:rsid w:val="00E06ACC"/>
    <w:rsid w:val="00E0797E"/>
    <w:rsid w:val="00E1025B"/>
    <w:rsid w:val="00E10F42"/>
    <w:rsid w:val="00E110EF"/>
    <w:rsid w:val="00E113CE"/>
    <w:rsid w:val="00E13E18"/>
    <w:rsid w:val="00E171CD"/>
    <w:rsid w:val="00E20479"/>
    <w:rsid w:val="00E21A5F"/>
    <w:rsid w:val="00E22D0A"/>
    <w:rsid w:val="00E24A3A"/>
    <w:rsid w:val="00E24D76"/>
    <w:rsid w:val="00E25F64"/>
    <w:rsid w:val="00E26EEA"/>
    <w:rsid w:val="00E316F5"/>
    <w:rsid w:val="00E35A3B"/>
    <w:rsid w:val="00E448ED"/>
    <w:rsid w:val="00E45863"/>
    <w:rsid w:val="00E5233F"/>
    <w:rsid w:val="00E55F92"/>
    <w:rsid w:val="00E5649C"/>
    <w:rsid w:val="00E60F65"/>
    <w:rsid w:val="00E619A2"/>
    <w:rsid w:val="00E64418"/>
    <w:rsid w:val="00E70CD4"/>
    <w:rsid w:val="00E71559"/>
    <w:rsid w:val="00E74164"/>
    <w:rsid w:val="00E76FEB"/>
    <w:rsid w:val="00E81ABE"/>
    <w:rsid w:val="00E82853"/>
    <w:rsid w:val="00E90DC9"/>
    <w:rsid w:val="00E96C61"/>
    <w:rsid w:val="00E9752C"/>
    <w:rsid w:val="00EA1D50"/>
    <w:rsid w:val="00EA4A1D"/>
    <w:rsid w:val="00EA4A66"/>
    <w:rsid w:val="00EA6A9A"/>
    <w:rsid w:val="00EA6C42"/>
    <w:rsid w:val="00EA6C7D"/>
    <w:rsid w:val="00EB104C"/>
    <w:rsid w:val="00EC01C0"/>
    <w:rsid w:val="00EC0584"/>
    <w:rsid w:val="00EC496C"/>
    <w:rsid w:val="00EC64FE"/>
    <w:rsid w:val="00EC7008"/>
    <w:rsid w:val="00EC72D3"/>
    <w:rsid w:val="00ED1C71"/>
    <w:rsid w:val="00ED28FA"/>
    <w:rsid w:val="00ED303B"/>
    <w:rsid w:val="00ED3EA0"/>
    <w:rsid w:val="00ED492A"/>
    <w:rsid w:val="00ED5792"/>
    <w:rsid w:val="00EE0CEC"/>
    <w:rsid w:val="00EE46B0"/>
    <w:rsid w:val="00EE54E8"/>
    <w:rsid w:val="00EF12E3"/>
    <w:rsid w:val="00EF25B7"/>
    <w:rsid w:val="00EF35EF"/>
    <w:rsid w:val="00EF362F"/>
    <w:rsid w:val="00F00591"/>
    <w:rsid w:val="00F02D2F"/>
    <w:rsid w:val="00F033AB"/>
    <w:rsid w:val="00F055DE"/>
    <w:rsid w:val="00F0680C"/>
    <w:rsid w:val="00F101C5"/>
    <w:rsid w:val="00F10508"/>
    <w:rsid w:val="00F10ECD"/>
    <w:rsid w:val="00F11C7B"/>
    <w:rsid w:val="00F220A7"/>
    <w:rsid w:val="00F26AF6"/>
    <w:rsid w:val="00F2775C"/>
    <w:rsid w:val="00F31EE5"/>
    <w:rsid w:val="00F32DB1"/>
    <w:rsid w:val="00F35270"/>
    <w:rsid w:val="00F362BB"/>
    <w:rsid w:val="00F36EA6"/>
    <w:rsid w:val="00F374B8"/>
    <w:rsid w:val="00F40F26"/>
    <w:rsid w:val="00F513E4"/>
    <w:rsid w:val="00F5377D"/>
    <w:rsid w:val="00F575B9"/>
    <w:rsid w:val="00F61B72"/>
    <w:rsid w:val="00F622B0"/>
    <w:rsid w:val="00F63A02"/>
    <w:rsid w:val="00F63D09"/>
    <w:rsid w:val="00F64318"/>
    <w:rsid w:val="00F83A1F"/>
    <w:rsid w:val="00F83FF2"/>
    <w:rsid w:val="00F8512A"/>
    <w:rsid w:val="00F8696E"/>
    <w:rsid w:val="00F87395"/>
    <w:rsid w:val="00F87C35"/>
    <w:rsid w:val="00F908E1"/>
    <w:rsid w:val="00F95162"/>
    <w:rsid w:val="00F97515"/>
    <w:rsid w:val="00FA2E5F"/>
    <w:rsid w:val="00FA3AD7"/>
    <w:rsid w:val="00FA3D08"/>
    <w:rsid w:val="00FA59FF"/>
    <w:rsid w:val="00FA60DB"/>
    <w:rsid w:val="00FB10D1"/>
    <w:rsid w:val="00FB2C4B"/>
    <w:rsid w:val="00FB418D"/>
    <w:rsid w:val="00FB4488"/>
    <w:rsid w:val="00FC12CF"/>
    <w:rsid w:val="00FC14DC"/>
    <w:rsid w:val="00FC1E05"/>
    <w:rsid w:val="00FC46D6"/>
    <w:rsid w:val="00FC525A"/>
    <w:rsid w:val="00FC5BF0"/>
    <w:rsid w:val="00FC5F11"/>
    <w:rsid w:val="00FC7CCA"/>
    <w:rsid w:val="00FD1AB5"/>
    <w:rsid w:val="00FD4374"/>
    <w:rsid w:val="00FD4AA5"/>
    <w:rsid w:val="00FD5F80"/>
    <w:rsid w:val="00FD6464"/>
    <w:rsid w:val="00FE0A1E"/>
    <w:rsid w:val="00FE1936"/>
    <w:rsid w:val="00FE2D10"/>
    <w:rsid w:val="00FE6D56"/>
    <w:rsid w:val="00FF0592"/>
    <w:rsid w:val="00FF13AA"/>
    <w:rsid w:val="00FF32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980"/>
    <w:pPr>
      <w:jc w:val="both"/>
    </w:pPr>
    <w:rPr>
      <w:rFonts w:ascii="Cambria" w:eastAsia="MS Mincho" w:hAnsi="Cambria" w:cs="Times New Roman"/>
      <w:lang w:eastAsia="ja-JP"/>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A56980"/>
    <w:pPr>
      <w:tabs>
        <w:tab w:val="center" w:pos="4536"/>
        <w:tab w:val="right" w:pos="9072"/>
      </w:tabs>
      <w:spacing w:after="0" w:line="240" w:lineRule="auto"/>
    </w:pPr>
    <w:rPr>
      <w:sz w:val="20"/>
      <w:szCs w:val="20"/>
      <w:lang w:eastAsia="fr-FR"/>
    </w:rPr>
  </w:style>
  <w:style w:type="character" w:customStyle="1" w:styleId="En-tteCar">
    <w:name w:val="En-tête Car"/>
    <w:basedOn w:val="Policepardfaut"/>
    <w:link w:val="En-tte"/>
    <w:uiPriority w:val="99"/>
    <w:locked/>
    <w:rsid w:val="00A56980"/>
    <w:rPr>
      <w:rFonts w:ascii="Cambria" w:eastAsia="MS Mincho" w:hAnsi="Cambria" w:cs="Times New Roman"/>
      <w:sz w:val="20"/>
      <w:szCs w:val="20"/>
      <w:lang w:val="x-none" w:eastAsia="fr-FR"/>
    </w:rPr>
  </w:style>
  <w:style w:type="paragraph" w:styleId="Pieddepage">
    <w:name w:val="footer"/>
    <w:basedOn w:val="Normal"/>
    <w:link w:val="PieddepageCar"/>
    <w:uiPriority w:val="99"/>
    <w:rsid w:val="00A56980"/>
    <w:pPr>
      <w:tabs>
        <w:tab w:val="center" w:pos="4536"/>
        <w:tab w:val="right" w:pos="9072"/>
      </w:tabs>
      <w:spacing w:after="0" w:line="240" w:lineRule="auto"/>
    </w:pPr>
    <w:rPr>
      <w:sz w:val="20"/>
      <w:szCs w:val="20"/>
      <w:lang w:eastAsia="fr-FR"/>
    </w:rPr>
  </w:style>
  <w:style w:type="character" w:customStyle="1" w:styleId="PieddepageCar">
    <w:name w:val="Pied de page Car"/>
    <w:basedOn w:val="Policepardfaut"/>
    <w:link w:val="Pieddepage"/>
    <w:uiPriority w:val="99"/>
    <w:locked/>
    <w:rsid w:val="00A56980"/>
    <w:rPr>
      <w:rFonts w:ascii="Cambria" w:eastAsia="MS Mincho" w:hAnsi="Cambria" w:cs="Times New Roman"/>
      <w:sz w:val="20"/>
      <w:szCs w:val="20"/>
      <w:lang w:val="x-none" w:eastAsia="fr-FR"/>
    </w:rPr>
  </w:style>
  <w:style w:type="character" w:styleId="Lienhypertexte">
    <w:name w:val="Hyperlink"/>
    <w:basedOn w:val="Policepardfaut"/>
    <w:uiPriority w:val="99"/>
    <w:rsid w:val="00A56980"/>
    <w:rPr>
      <w:rFonts w:cs="Times New Roman"/>
      <w:color w:val="0000FF"/>
      <w:u w:val="single"/>
    </w:rPr>
  </w:style>
  <w:style w:type="paragraph" w:styleId="Textedebulles">
    <w:name w:val="Balloon Text"/>
    <w:basedOn w:val="Normal"/>
    <w:link w:val="TextedebullesCar"/>
    <w:uiPriority w:val="99"/>
    <w:semiHidden/>
    <w:unhideWhenUsed/>
    <w:rsid w:val="00A569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56980"/>
    <w:rPr>
      <w:rFonts w:ascii="Tahoma" w:eastAsia="MS Mincho" w:hAnsi="Tahoma" w:cs="Tahoma"/>
      <w:sz w:val="16"/>
      <w:szCs w:val="16"/>
      <w:lang w:val="x-none"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980"/>
    <w:pPr>
      <w:jc w:val="both"/>
    </w:pPr>
    <w:rPr>
      <w:rFonts w:ascii="Cambria" w:eastAsia="MS Mincho" w:hAnsi="Cambria" w:cs="Times New Roman"/>
      <w:lang w:eastAsia="ja-JP"/>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A56980"/>
    <w:pPr>
      <w:tabs>
        <w:tab w:val="center" w:pos="4536"/>
        <w:tab w:val="right" w:pos="9072"/>
      </w:tabs>
      <w:spacing w:after="0" w:line="240" w:lineRule="auto"/>
    </w:pPr>
    <w:rPr>
      <w:sz w:val="20"/>
      <w:szCs w:val="20"/>
      <w:lang w:eastAsia="fr-FR"/>
    </w:rPr>
  </w:style>
  <w:style w:type="character" w:customStyle="1" w:styleId="En-tteCar">
    <w:name w:val="En-tête Car"/>
    <w:basedOn w:val="Policepardfaut"/>
    <w:link w:val="En-tte"/>
    <w:uiPriority w:val="99"/>
    <w:locked/>
    <w:rsid w:val="00A56980"/>
    <w:rPr>
      <w:rFonts w:ascii="Cambria" w:eastAsia="MS Mincho" w:hAnsi="Cambria" w:cs="Times New Roman"/>
      <w:sz w:val="20"/>
      <w:szCs w:val="20"/>
      <w:lang w:val="x-none" w:eastAsia="fr-FR"/>
    </w:rPr>
  </w:style>
  <w:style w:type="paragraph" w:styleId="Pieddepage">
    <w:name w:val="footer"/>
    <w:basedOn w:val="Normal"/>
    <w:link w:val="PieddepageCar"/>
    <w:uiPriority w:val="99"/>
    <w:rsid w:val="00A56980"/>
    <w:pPr>
      <w:tabs>
        <w:tab w:val="center" w:pos="4536"/>
        <w:tab w:val="right" w:pos="9072"/>
      </w:tabs>
      <w:spacing w:after="0" w:line="240" w:lineRule="auto"/>
    </w:pPr>
    <w:rPr>
      <w:sz w:val="20"/>
      <w:szCs w:val="20"/>
      <w:lang w:eastAsia="fr-FR"/>
    </w:rPr>
  </w:style>
  <w:style w:type="character" w:customStyle="1" w:styleId="PieddepageCar">
    <w:name w:val="Pied de page Car"/>
    <w:basedOn w:val="Policepardfaut"/>
    <w:link w:val="Pieddepage"/>
    <w:uiPriority w:val="99"/>
    <w:locked/>
    <w:rsid w:val="00A56980"/>
    <w:rPr>
      <w:rFonts w:ascii="Cambria" w:eastAsia="MS Mincho" w:hAnsi="Cambria" w:cs="Times New Roman"/>
      <w:sz w:val="20"/>
      <w:szCs w:val="20"/>
      <w:lang w:val="x-none" w:eastAsia="fr-FR"/>
    </w:rPr>
  </w:style>
  <w:style w:type="character" w:styleId="Lienhypertexte">
    <w:name w:val="Hyperlink"/>
    <w:basedOn w:val="Policepardfaut"/>
    <w:uiPriority w:val="99"/>
    <w:rsid w:val="00A56980"/>
    <w:rPr>
      <w:rFonts w:cs="Times New Roman"/>
      <w:color w:val="0000FF"/>
      <w:u w:val="single"/>
    </w:rPr>
  </w:style>
  <w:style w:type="paragraph" w:styleId="Textedebulles">
    <w:name w:val="Balloon Text"/>
    <w:basedOn w:val="Normal"/>
    <w:link w:val="TextedebullesCar"/>
    <w:uiPriority w:val="99"/>
    <w:semiHidden/>
    <w:unhideWhenUsed/>
    <w:rsid w:val="00A569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56980"/>
    <w:rPr>
      <w:rFonts w:ascii="Tahoma" w:eastAsia="MS Mincho" w:hAnsi="Tahoma" w:cs="Tahoma"/>
      <w:sz w:val="16"/>
      <w:szCs w:val="16"/>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07324">
      <w:marLeft w:val="0"/>
      <w:marRight w:val="0"/>
      <w:marTop w:val="0"/>
      <w:marBottom w:val="0"/>
      <w:divBdr>
        <w:top w:val="none" w:sz="0" w:space="0" w:color="auto"/>
        <w:left w:val="none" w:sz="0" w:space="0" w:color="auto"/>
        <w:bottom w:val="none" w:sz="0" w:space="0" w:color="auto"/>
        <w:right w:val="none" w:sz="0" w:space="0" w:color="auto"/>
      </w:divBdr>
    </w:div>
    <w:div w:id="6445073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endeenumerique.fr" TargetMode="External"/><Relationship Id="rId4" Type="http://schemas.openxmlformats.org/officeDocument/2006/relationships/settings" Target="settings.xml"/><Relationship Id="rId9" Type="http://schemas.openxmlformats.org/officeDocument/2006/relationships/hyperlink" Target="mailto:contact@vendeeenumerique.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vendeenumeriqu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2030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ORANGE Group</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OHOF6313</dc:creator>
  <cp:lastModifiedBy>DECOCK Thierry OWF/DRIP</cp:lastModifiedBy>
  <cp:revision>2</cp:revision>
  <dcterms:created xsi:type="dcterms:W3CDTF">2019-03-06T14:42:00Z</dcterms:created>
  <dcterms:modified xsi:type="dcterms:W3CDTF">2019-03-06T14:42:00Z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